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A79EF" w14:textId="4C006133" w:rsidR="00E52E25" w:rsidRPr="006A702C" w:rsidRDefault="00731F78" w:rsidP="00731F78">
      <w:pPr>
        <w:pStyle w:val="Heading1"/>
        <w:rPr>
          <w:lang w:val="sv-SE"/>
        </w:rPr>
      </w:pPr>
      <w:r w:rsidRPr="00731F78">
        <w:rPr>
          <w:lang w:val="sv-SE"/>
        </w:rPr>
        <w:t>Preliminär ra</w:t>
      </w:r>
      <w:r w:rsidRPr="006A702C">
        <w:rPr>
          <w:lang w:val="sv-SE"/>
        </w:rPr>
        <w:t xml:space="preserve">pport, Mätning av bränsleförbrukning i fält, CA5000D, Varbergstunneln, </w:t>
      </w:r>
      <w:proofErr w:type="spellStart"/>
      <w:r w:rsidRPr="006A702C">
        <w:rPr>
          <w:lang w:val="sv-SE"/>
        </w:rPr>
        <w:t>Implenia</w:t>
      </w:r>
      <w:proofErr w:type="spellEnd"/>
    </w:p>
    <w:p w14:paraId="459DB9DE" w14:textId="4EF05968" w:rsidR="00731F78" w:rsidRPr="006A702C" w:rsidRDefault="00731F78" w:rsidP="00731F78">
      <w:pPr>
        <w:rPr>
          <w:lang w:val="sv-SE"/>
        </w:rPr>
      </w:pPr>
    </w:p>
    <w:p w14:paraId="75A2C9DD" w14:textId="23AE1636" w:rsidR="00731F78" w:rsidRPr="006A702C" w:rsidRDefault="00731F78" w:rsidP="00731F78">
      <w:pPr>
        <w:pStyle w:val="Heading2"/>
        <w:rPr>
          <w:lang w:val="sv-SE"/>
        </w:rPr>
      </w:pPr>
      <w:r w:rsidRPr="006A702C">
        <w:rPr>
          <w:lang w:val="sv-SE"/>
        </w:rPr>
        <w:t>Förutsättningar</w:t>
      </w:r>
    </w:p>
    <w:p w14:paraId="6896C9D7" w14:textId="187F53FB" w:rsidR="00731F78" w:rsidRPr="006A702C" w:rsidRDefault="00731F78" w:rsidP="00731F78">
      <w:pPr>
        <w:rPr>
          <w:lang w:val="sv-SE"/>
        </w:rPr>
      </w:pPr>
      <w:r w:rsidRPr="006A702C">
        <w:rPr>
          <w:lang w:val="sv-SE"/>
        </w:rPr>
        <w:t xml:space="preserve">Målet med mätningen var att undersöka skillnaden i bränsleförbrukning då maskinen kördes i olika “mode”. Maskinen var en CA5000D, S/N 10000174VLA025956, tillverkad 2021 och hade 931 h på timräknaren. Maskinen ägs av </w:t>
      </w:r>
      <w:proofErr w:type="spellStart"/>
      <w:r w:rsidRPr="006A702C">
        <w:rPr>
          <w:lang w:val="sv-SE"/>
        </w:rPr>
        <w:t>Implenia</w:t>
      </w:r>
      <w:proofErr w:type="spellEnd"/>
      <w:r w:rsidRPr="006A702C">
        <w:rPr>
          <w:lang w:val="sv-SE"/>
        </w:rPr>
        <w:t xml:space="preserve"> som är huvudentreprenör för bygget av Varbergstunneln, en järnvägstunnel som ska leda all järnvägstrafik genom Varberg under mark. Maskinen visas i figur 1.</w:t>
      </w:r>
    </w:p>
    <w:p w14:paraId="1F54BA90" w14:textId="77777777" w:rsidR="00731F78" w:rsidRPr="006A702C" w:rsidRDefault="00731F78" w:rsidP="00731F78">
      <w:pPr>
        <w:rPr>
          <w:lang w:val="sv-SE"/>
        </w:rPr>
      </w:pPr>
    </w:p>
    <w:p w14:paraId="6354BE15" w14:textId="4F014BDA" w:rsidR="00D375AD" w:rsidRPr="006A702C" w:rsidRDefault="00731F78" w:rsidP="00731F78">
      <w:pPr>
        <w:rPr>
          <w:lang w:val="sv-SE"/>
        </w:rPr>
      </w:pPr>
      <w:r w:rsidRPr="006A702C">
        <w:rPr>
          <w:lang w:val="sv-SE"/>
        </w:rPr>
        <w:drawing>
          <wp:inline distT="0" distB="0" distL="0" distR="0" wp14:anchorId="0BDA10E3" wp14:editId="358D8B0B">
            <wp:extent cx="4792980" cy="3348520"/>
            <wp:effectExtent l="152400" t="152400" r="369570" b="3663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99028" cy="3352745"/>
                    </a:xfrm>
                    <a:prstGeom prst="rect">
                      <a:avLst/>
                    </a:prstGeom>
                    <a:ln>
                      <a:noFill/>
                    </a:ln>
                    <a:effectLst>
                      <a:outerShdw blurRad="292100" dist="139700" dir="2700000" algn="tl" rotWithShape="0">
                        <a:srgbClr val="333333">
                          <a:alpha val="65000"/>
                        </a:srgbClr>
                      </a:outerShdw>
                    </a:effectLst>
                  </pic:spPr>
                </pic:pic>
              </a:graphicData>
            </a:graphic>
          </wp:inline>
        </w:drawing>
      </w:r>
    </w:p>
    <w:p w14:paraId="7FC7CD19" w14:textId="542D20C7" w:rsidR="00731F78" w:rsidRPr="006A702C" w:rsidRDefault="00731F78" w:rsidP="00731F78">
      <w:pPr>
        <w:rPr>
          <w:b/>
          <w:bCs/>
          <w:lang w:val="sv-SE"/>
        </w:rPr>
      </w:pPr>
      <w:r w:rsidRPr="006A702C">
        <w:rPr>
          <w:b/>
          <w:bCs/>
          <w:lang w:val="sv-SE"/>
        </w:rPr>
        <w:t xml:space="preserve">Figur 1: </w:t>
      </w:r>
      <w:r w:rsidRPr="006A702C">
        <w:rPr>
          <w:b/>
          <w:bCs/>
          <w:lang w:val="sv-SE"/>
        </w:rPr>
        <w:t>CA5000D, S/N 10000174VLA025956, tillverkad 2021</w:t>
      </w:r>
      <w:r w:rsidRPr="006A702C">
        <w:rPr>
          <w:b/>
          <w:bCs/>
          <w:lang w:val="sv-SE"/>
        </w:rPr>
        <w:t>.</w:t>
      </w:r>
    </w:p>
    <w:p w14:paraId="624F5978" w14:textId="19282F02" w:rsidR="00731F78" w:rsidRPr="006A702C" w:rsidRDefault="00731F78" w:rsidP="00731F78">
      <w:pPr>
        <w:rPr>
          <w:b/>
          <w:bCs/>
          <w:lang w:val="sv-SE"/>
        </w:rPr>
      </w:pPr>
    </w:p>
    <w:p w14:paraId="35A00E1C" w14:textId="628EFCE7" w:rsidR="00731F78" w:rsidRPr="006A702C" w:rsidRDefault="00731F78" w:rsidP="00731F78">
      <w:pPr>
        <w:rPr>
          <w:lang w:val="sv-SE"/>
        </w:rPr>
      </w:pPr>
      <w:r w:rsidRPr="006A702C">
        <w:rPr>
          <w:lang w:val="sv-SE"/>
        </w:rPr>
        <w:t xml:space="preserve">Maskinen arbetade med packning av ett ca 0,5 m mäktigt lager av underballast, bestående av materialfraktion 0/90, krossat på plats från grövre fraktion. 2-3 dumprar tippade material längs </w:t>
      </w:r>
      <w:r w:rsidR="0065234A">
        <w:rPr>
          <w:lang w:val="sv-SE"/>
        </w:rPr>
        <w:t>järnvägs</w:t>
      </w:r>
      <w:r w:rsidRPr="006A702C">
        <w:rPr>
          <w:lang w:val="sv-SE"/>
        </w:rPr>
        <w:t>linjen och detta breddes ut av en väghyvel, följt av packning med välten. En bild av arbetsområdet visas i figur 2.</w:t>
      </w:r>
    </w:p>
    <w:p w14:paraId="66259027" w14:textId="4E7C355C" w:rsidR="00731F78" w:rsidRPr="006A702C" w:rsidRDefault="006A702C" w:rsidP="00731F78">
      <w:pPr>
        <w:rPr>
          <w:lang w:val="sv-SE"/>
        </w:rPr>
      </w:pPr>
      <w:r w:rsidRPr="006A702C">
        <w:rPr>
          <w:lang w:val="sv-SE"/>
        </w:rPr>
        <w:lastRenderedPageBreak/>
        <w:drawing>
          <wp:inline distT="0" distB="0" distL="0" distR="0" wp14:anchorId="14BA29A6" wp14:editId="7619756D">
            <wp:extent cx="6211570" cy="3199130"/>
            <wp:effectExtent l="152400" t="152400" r="360680" b="3632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11570" cy="3199130"/>
                    </a:xfrm>
                    <a:prstGeom prst="rect">
                      <a:avLst/>
                    </a:prstGeom>
                    <a:ln>
                      <a:noFill/>
                    </a:ln>
                    <a:effectLst>
                      <a:outerShdw blurRad="292100" dist="139700" dir="2700000" algn="tl" rotWithShape="0">
                        <a:srgbClr val="333333">
                          <a:alpha val="65000"/>
                        </a:srgbClr>
                      </a:outerShdw>
                    </a:effectLst>
                  </pic:spPr>
                </pic:pic>
              </a:graphicData>
            </a:graphic>
          </wp:inline>
        </w:drawing>
      </w:r>
    </w:p>
    <w:p w14:paraId="0E17E04B" w14:textId="25D9898C" w:rsidR="006A702C" w:rsidRPr="006A702C" w:rsidRDefault="006A702C" w:rsidP="00731F78">
      <w:pPr>
        <w:rPr>
          <w:b/>
          <w:bCs/>
          <w:lang w:val="sv-SE"/>
        </w:rPr>
      </w:pPr>
      <w:r w:rsidRPr="006A702C">
        <w:rPr>
          <w:b/>
          <w:bCs/>
          <w:lang w:val="sv-SE"/>
        </w:rPr>
        <w:t>Figur 2. Arbetsområde.</w:t>
      </w:r>
    </w:p>
    <w:p w14:paraId="257E7C2E" w14:textId="006EB829" w:rsidR="006A702C" w:rsidRPr="006A702C" w:rsidRDefault="006A702C" w:rsidP="00731F78">
      <w:pPr>
        <w:rPr>
          <w:b/>
          <w:bCs/>
          <w:lang w:val="sv-SE"/>
        </w:rPr>
      </w:pPr>
    </w:p>
    <w:p w14:paraId="329BA4A5" w14:textId="225B7648" w:rsidR="006A702C" w:rsidRPr="006A702C" w:rsidRDefault="006A702C" w:rsidP="006A702C">
      <w:pPr>
        <w:pStyle w:val="Heading2"/>
        <w:rPr>
          <w:lang w:val="sv-SE"/>
        </w:rPr>
      </w:pPr>
      <w:r w:rsidRPr="006A702C">
        <w:rPr>
          <w:lang w:val="sv-SE"/>
        </w:rPr>
        <w:t>Genomförande</w:t>
      </w:r>
    </w:p>
    <w:p w14:paraId="29D570B0" w14:textId="3BF2BA16" w:rsidR="006A702C" w:rsidRPr="006A702C" w:rsidRDefault="006A702C" w:rsidP="006A702C">
      <w:pPr>
        <w:rPr>
          <w:lang w:val="sv-SE"/>
        </w:rPr>
      </w:pPr>
      <w:r w:rsidRPr="006A702C">
        <w:rPr>
          <w:lang w:val="sv-SE"/>
        </w:rPr>
        <w:t xml:space="preserve">Mätutrustning för registrering av motordata, (CAN J1939), såsom motorvarvtal, momentan bränsleförbrukning, total bränsleförbrukning m.m. installerades på maskinen. </w:t>
      </w:r>
      <w:r w:rsidR="0065234A" w:rsidRPr="006A702C">
        <w:rPr>
          <w:lang w:val="sv-SE"/>
        </w:rPr>
        <w:t>Registrering</w:t>
      </w:r>
      <w:r w:rsidRPr="006A702C">
        <w:rPr>
          <w:lang w:val="sv-SE"/>
        </w:rPr>
        <w:t xml:space="preserve"> av data skedde sedan under två hela arbetsdagar. Föraren ombads köra “som han brukar”, men med följande tillägg för att få </w:t>
      </w:r>
      <w:r w:rsidR="008038FC" w:rsidRPr="006A702C">
        <w:rPr>
          <w:lang w:val="sv-SE"/>
        </w:rPr>
        <w:t>jämförbara data</w:t>
      </w:r>
      <w:r w:rsidRPr="006A702C">
        <w:rPr>
          <w:lang w:val="sv-SE"/>
        </w:rPr>
        <w:t>:</w:t>
      </w:r>
    </w:p>
    <w:p w14:paraId="652BE136" w14:textId="5377E714" w:rsidR="006A702C" w:rsidRPr="006A702C" w:rsidRDefault="006A702C" w:rsidP="006A702C">
      <w:pPr>
        <w:rPr>
          <w:lang w:val="sv-SE"/>
        </w:rPr>
      </w:pPr>
    </w:p>
    <w:p w14:paraId="39E8C887" w14:textId="783646DD" w:rsidR="006A702C" w:rsidRPr="006A702C" w:rsidRDefault="006A702C" w:rsidP="006A702C">
      <w:pPr>
        <w:rPr>
          <w:lang w:val="sv-SE"/>
        </w:rPr>
      </w:pPr>
      <w:r w:rsidRPr="006A702C">
        <w:rPr>
          <w:lang w:val="sv-SE"/>
        </w:rPr>
        <w:t>Dag 1:</w:t>
      </w:r>
    </w:p>
    <w:p w14:paraId="554977E2" w14:textId="3E9D866A" w:rsidR="006A702C" w:rsidRPr="006A702C" w:rsidRDefault="006A702C" w:rsidP="006A702C">
      <w:pPr>
        <w:pStyle w:val="ListParagraph"/>
        <w:numPr>
          <w:ilvl w:val="0"/>
          <w:numId w:val="3"/>
        </w:numPr>
        <w:rPr>
          <w:rFonts w:ascii="Times New Roman" w:hAnsi="Times New Roman" w:cs="Times New Roman"/>
          <w:sz w:val="24"/>
          <w:szCs w:val="24"/>
        </w:rPr>
      </w:pPr>
      <w:r w:rsidRPr="006A702C">
        <w:rPr>
          <w:rFonts w:ascii="Times New Roman" w:hAnsi="Times New Roman" w:cs="Times New Roman"/>
          <w:sz w:val="24"/>
          <w:szCs w:val="24"/>
        </w:rPr>
        <w:t>Motorn i läge ECO</w:t>
      </w:r>
    </w:p>
    <w:p w14:paraId="3C3A7570" w14:textId="656FC920" w:rsidR="006A702C" w:rsidRPr="006A702C" w:rsidRDefault="006A702C" w:rsidP="006A702C">
      <w:pPr>
        <w:pStyle w:val="ListParagraph"/>
        <w:numPr>
          <w:ilvl w:val="0"/>
          <w:numId w:val="3"/>
        </w:numPr>
        <w:rPr>
          <w:rFonts w:ascii="Times New Roman" w:hAnsi="Times New Roman" w:cs="Times New Roman"/>
          <w:sz w:val="24"/>
          <w:szCs w:val="24"/>
        </w:rPr>
      </w:pPr>
      <w:r w:rsidRPr="006A702C">
        <w:rPr>
          <w:rFonts w:ascii="Times New Roman" w:hAnsi="Times New Roman" w:cs="Times New Roman"/>
          <w:sz w:val="24"/>
          <w:szCs w:val="24"/>
        </w:rPr>
        <w:t>Vibrationerna i läge SEISMIC</w:t>
      </w:r>
    </w:p>
    <w:p w14:paraId="0C83B8A2" w14:textId="62BD1AF8" w:rsidR="006A702C" w:rsidRPr="006A702C" w:rsidRDefault="006A702C" w:rsidP="006A702C">
      <w:pPr>
        <w:pStyle w:val="ListParagraph"/>
        <w:numPr>
          <w:ilvl w:val="0"/>
          <w:numId w:val="3"/>
        </w:numPr>
        <w:rPr>
          <w:rFonts w:ascii="Times New Roman" w:hAnsi="Times New Roman" w:cs="Times New Roman"/>
          <w:sz w:val="24"/>
          <w:szCs w:val="24"/>
        </w:rPr>
      </w:pPr>
      <w:r w:rsidRPr="006A702C">
        <w:rPr>
          <w:rFonts w:ascii="Times New Roman" w:hAnsi="Times New Roman" w:cs="Times New Roman"/>
          <w:sz w:val="24"/>
          <w:szCs w:val="24"/>
        </w:rPr>
        <w:t>Amplitudinställning LA mellan 06:30 0ch 12:30 samt i läge HA mellan 13:00 och 16:00</w:t>
      </w:r>
    </w:p>
    <w:p w14:paraId="41B75453" w14:textId="4F144B9C" w:rsidR="006A702C" w:rsidRPr="006A702C" w:rsidRDefault="006A702C" w:rsidP="006A702C">
      <w:pPr>
        <w:rPr>
          <w:lang w:val="sv-SE"/>
        </w:rPr>
      </w:pPr>
      <w:r w:rsidRPr="006A702C">
        <w:rPr>
          <w:lang w:val="sv-SE"/>
        </w:rPr>
        <w:t xml:space="preserve">Dag </w:t>
      </w:r>
      <w:r w:rsidRPr="006A702C">
        <w:rPr>
          <w:lang w:val="sv-SE"/>
        </w:rPr>
        <w:t>2</w:t>
      </w:r>
      <w:r w:rsidRPr="006A702C">
        <w:rPr>
          <w:lang w:val="sv-SE"/>
        </w:rPr>
        <w:t>:</w:t>
      </w:r>
    </w:p>
    <w:p w14:paraId="312ACE4B" w14:textId="0908A16A" w:rsidR="006A702C" w:rsidRPr="006A702C" w:rsidRDefault="006A702C" w:rsidP="006A702C">
      <w:pPr>
        <w:pStyle w:val="ListParagraph"/>
        <w:numPr>
          <w:ilvl w:val="0"/>
          <w:numId w:val="3"/>
        </w:numPr>
        <w:rPr>
          <w:rFonts w:ascii="Times New Roman" w:hAnsi="Times New Roman" w:cs="Times New Roman"/>
          <w:sz w:val="24"/>
          <w:szCs w:val="24"/>
        </w:rPr>
      </w:pPr>
      <w:r w:rsidRPr="006A702C">
        <w:rPr>
          <w:rFonts w:ascii="Times New Roman" w:hAnsi="Times New Roman" w:cs="Times New Roman"/>
          <w:sz w:val="24"/>
          <w:szCs w:val="24"/>
        </w:rPr>
        <w:t xml:space="preserve">Motorn </w:t>
      </w:r>
      <w:r w:rsidRPr="006A702C">
        <w:rPr>
          <w:rFonts w:ascii="Times New Roman" w:hAnsi="Times New Roman" w:cs="Times New Roman"/>
          <w:sz w:val="24"/>
          <w:szCs w:val="24"/>
        </w:rPr>
        <w:t>på fullvarv (2200 RPM)</w:t>
      </w:r>
    </w:p>
    <w:p w14:paraId="5238DA6D" w14:textId="7416920C" w:rsidR="006A702C" w:rsidRPr="006A702C" w:rsidRDefault="006A702C" w:rsidP="006A702C">
      <w:pPr>
        <w:pStyle w:val="ListParagraph"/>
        <w:numPr>
          <w:ilvl w:val="0"/>
          <w:numId w:val="3"/>
        </w:numPr>
        <w:rPr>
          <w:rFonts w:ascii="Times New Roman" w:hAnsi="Times New Roman" w:cs="Times New Roman"/>
          <w:sz w:val="24"/>
          <w:szCs w:val="24"/>
        </w:rPr>
      </w:pPr>
      <w:r w:rsidRPr="006A702C">
        <w:rPr>
          <w:rFonts w:ascii="Times New Roman" w:hAnsi="Times New Roman" w:cs="Times New Roman"/>
          <w:sz w:val="24"/>
          <w:szCs w:val="24"/>
        </w:rPr>
        <w:t xml:space="preserve">Vibrationerna </w:t>
      </w:r>
      <w:r w:rsidRPr="006A702C">
        <w:rPr>
          <w:rFonts w:ascii="Times New Roman" w:hAnsi="Times New Roman" w:cs="Times New Roman"/>
          <w:sz w:val="24"/>
          <w:szCs w:val="24"/>
        </w:rPr>
        <w:t>på max frekvens (HA = 28 Hz, LA = 33 Hz)</w:t>
      </w:r>
    </w:p>
    <w:p w14:paraId="6A2076DD" w14:textId="20EDCB66" w:rsidR="006A702C" w:rsidRPr="006A702C" w:rsidRDefault="006A702C" w:rsidP="006A702C">
      <w:pPr>
        <w:pStyle w:val="ListParagraph"/>
        <w:numPr>
          <w:ilvl w:val="0"/>
          <w:numId w:val="3"/>
        </w:numPr>
        <w:rPr>
          <w:rFonts w:ascii="Times New Roman" w:hAnsi="Times New Roman" w:cs="Times New Roman"/>
          <w:sz w:val="24"/>
          <w:szCs w:val="24"/>
        </w:rPr>
      </w:pPr>
      <w:r w:rsidRPr="006A702C">
        <w:rPr>
          <w:rFonts w:ascii="Times New Roman" w:hAnsi="Times New Roman" w:cs="Times New Roman"/>
          <w:sz w:val="24"/>
          <w:szCs w:val="24"/>
        </w:rPr>
        <w:t>Amplitudinställning LA mellan 06:30 0ch 12:30 samt i läge HA mellan 13:00 och 16:00</w:t>
      </w:r>
    </w:p>
    <w:p w14:paraId="5DA0D767" w14:textId="52C8D31F" w:rsidR="006A702C" w:rsidRDefault="006A702C" w:rsidP="006A702C">
      <w:pPr>
        <w:rPr>
          <w:lang w:val="sv-SE"/>
        </w:rPr>
      </w:pPr>
      <w:r w:rsidRPr="006A702C">
        <w:rPr>
          <w:lang w:val="sv-SE"/>
        </w:rPr>
        <w:t xml:space="preserve">Föraren hade redan “lärt sig” att en välthastighet på ca 3,5 km/h var lämplig och denna hölls </w:t>
      </w:r>
      <w:r>
        <w:rPr>
          <w:lang w:val="sv-SE"/>
        </w:rPr>
        <w:t>k</w:t>
      </w:r>
      <w:r w:rsidRPr="006A702C">
        <w:rPr>
          <w:lang w:val="sv-SE"/>
        </w:rPr>
        <w:t>onstant under mätningarna genom att ställa potentiometern på lämpligt värde och arbeta med “fulla spakutslag”.</w:t>
      </w:r>
    </w:p>
    <w:p w14:paraId="7D583B14" w14:textId="3CDF60E8" w:rsidR="006A702C" w:rsidRDefault="006A702C" w:rsidP="006A702C">
      <w:pPr>
        <w:rPr>
          <w:lang w:val="sv-SE"/>
        </w:rPr>
      </w:pPr>
    </w:p>
    <w:p w14:paraId="4839AF31" w14:textId="5C3930F1" w:rsidR="00CA6625" w:rsidRDefault="006A702C" w:rsidP="006A702C">
      <w:pPr>
        <w:rPr>
          <w:lang w:val="sv-SE"/>
        </w:rPr>
      </w:pPr>
      <w:r>
        <w:rPr>
          <w:lang w:val="sv-SE"/>
        </w:rPr>
        <w:t xml:space="preserve">Maskinen var utrustad med </w:t>
      </w:r>
      <w:proofErr w:type="spellStart"/>
      <w:r>
        <w:rPr>
          <w:lang w:val="sv-SE"/>
        </w:rPr>
        <w:t>Dyn@lyzer</w:t>
      </w:r>
      <w:proofErr w:type="spellEnd"/>
      <w:r>
        <w:rPr>
          <w:lang w:val="sv-SE"/>
        </w:rPr>
        <w:t xml:space="preserve"> som användes för packningskontroll och denna var påslagen under hela mättiden. </w:t>
      </w:r>
      <w:r w:rsidR="00CA6625">
        <w:rPr>
          <w:lang w:val="sv-SE"/>
        </w:rPr>
        <w:t xml:space="preserve">Den erhållna </w:t>
      </w:r>
      <w:proofErr w:type="spellStart"/>
      <w:r w:rsidR="00CA6625">
        <w:rPr>
          <w:lang w:val="sv-SE"/>
        </w:rPr>
        <w:t>datan</w:t>
      </w:r>
      <w:proofErr w:type="spellEnd"/>
      <w:r w:rsidR="00CA6625">
        <w:rPr>
          <w:lang w:val="sv-SE"/>
        </w:rPr>
        <w:t xml:space="preserve"> är sparad,</w:t>
      </w:r>
      <w:r w:rsidR="00261E65">
        <w:rPr>
          <w:lang w:val="sv-SE"/>
        </w:rPr>
        <w:t xml:space="preserve"> och utifrån denna kan man se att föraren har kört med rätt amplitud enligt beskrivningen ovan</w:t>
      </w:r>
      <w:r w:rsidR="00CA6625">
        <w:rPr>
          <w:lang w:val="sv-SE"/>
        </w:rPr>
        <w:t xml:space="preserve">. </w:t>
      </w:r>
    </w:p>
    <w:p w14:paraId="4C72826F" w14:textId="77777777" w:rsidR="00CA6625" w:rsidRDefault="00CA6625" w:rsidP="006A702C">
      <w:pPr>
        <w:rPr>
          <w:lang w:val="sv-SE"/>
        </w:rPr>
      </w:pPr>
    </w:p>
    <w:p w14:paraId="4C0261DF" w14:textId="77777777" w:rsidR="00CA6625" w:rsidRDefault="00CA6625" w:rsidP="00CA6625">
      <w:pPr>
        <w:pStyle w:val="Heading2"/>
        <w:rPr>
          <w:lang w:val="sv-SE"/>
        </w:rPr>
      </w:pPr>
      <w:r>
        <w:rPr>
          <w:lang w:val="sv-SE"/>
        </w:rPr>
        <w:t>Resultat</w:t>
      </w:r>
    </w:p>
    <w:p w14:paraId="60957AD2" w14:textId="25F41E45" w:rsidR="006A702C" w:rsidRDefault="00CA6625" w:rsidP="00CA6625">
      <w:pPr>
        <w:rPr>
          <w:lang w:val="sv-SE"/>
        </w:rPr>
      </w:pPr>
      <w:r>
        <w:rPr>
          <w:lang w:val="sv-SE"/>
        </w:rPr>
        <w:t>Mätresultaten från dag 1 visas i figur 3.</w:t>
      </w:r>
    </w:p>
    <w:p w14:paraId="7A4545D9" w14:textId="34224CE0" w:rsidR="00CA6625" w:rsidRPr="006A702C" w:rsidRDefault="002A0863" w:rsidP="00CA6625">
      <w:pPr>
        <w:rPr>
          <w:lang w:val="sv-SE"/>
        </w:rPr>
      </w:pPr>
      <w:r>
        <w:rPr>
          <w:noProof/>
          <w:lang w:val="sv-SE"/>
        </w:rPr>
        <mc:AlternateContent>
          <mc:Choice Requires="wps">
            <w:drawing>
              <wp:anchor distT="0" distB="0" distL="114300" distR="114300" simplePos="0" relativeHeight="251662336" behindDoc="0" locked="0" layoutInCell="1" allowOverlap="1" wp14:anchorId="79195427" wp14:editId="21ABB91F">
                <wp:simplePos x="0" y="0"/>
                <wp:positionH relativeFrom="column">
                  <wp:posOffset>3900805</wp:posOffset>
                </wp:positionH>
                <wp:positionV relativeFrom="paragraph">
                  <wp:posOffset>1128395</wp:posOffset>
                </wp:positionV>
                <wp:extent cx="1264920" cy="320040"/>
                <wp:effectExtent l="0" t="0" r="0" b="3810"/>
                <wp:wrapNone/>
                <wp:docPr id="8" name="Text Box 8"/>
                <wp:cNvGraphicFramePr/>
                <a:graphic xmlns:a="http://schemas.openxmlformats.org/drawingml/2006/main">
                  <a:graphicData uri="http://schemas.microsoft.com/office/word/2010/wordprocessingShape">
                    <wps:wsp>
                      <wps:cNvSpPr txBox="1"/>
                      <wps:spPr>
                        <a:xfrm>
                          <a:off x="0" y="0"/>
                          <a:ext cx="1264920" cy="320040"/>
                        </a:xfrm>
                        <a:prstGeom prst="rect">
                          <a:avLst/>
                        </a:prstGeom>
                        <a:noFill/>
                        <a:ln w="6350">
                          <a:noFill/>
                        </a:ln>
                      </wps:spPr>
                      <wps:txbx>
                        <w:txbxContent>
                          <w:p w14:paraId="1569474B" w14:textId="0ED06E64" w:rsidR="008038FC" w:rsidRPr="008038FC" w:rsidRDefault="008038FC">
                            <w:pPr>
                              <w:rPr>
                                <w:color w:val="FF0000"/>
                                <w:lang w:val="sv-SE"/>
                              </w:rPr>
                            </w:pPr>
                            <w:r w:rsidRPr="008038FC">
                              <w:rPr>
                                <w:color w:val="FF0000"/>
                                <w:lang w:val="sv-SE"/>
                              </w:rPr>
                              <w:t>HA</w:t>
                            </w:r>
                            <w:r w:rsidR="009E1AA3">
                              <w:rPr>
                                <w:color w:val="FF0000"/>
                                <w:lang w:val="sv-SE"/>
                              </w:rPr>
                              <w:t xml:space="preserve"> @ SEISMIC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195427" id="_x0000_t202" coordsize="21600,21600" o:spt="202" path="m,l,21600r21600,l21600,xe">
                <v:stroke joinstyle="miter"/>
                <v:path gradientshapeok="t" o:connecttype="rect"/>
              </v:shapetype>
              <v:shape id="Text Box 8" o:spid="_x0000_s1026" type="#_x0000_t202" style="position:absolute;margin-left:307.15pt;margin-top:88.85pt;width:99.6pt;height: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" filled="f" stroked="f" strokeweight=".5pt">
                <v:textbox>
                  <w:txbxContent>
                    <w:p w14:paraId="1569474B" w14:textId="0ED06E64" w:rsidR="008038FC" w:rsidRPr="008038FC" w:rsidRDefault="008038FC">
                      <w:pPr>
                        <w:rPr>
                          <w:color w:val="FF0000"/>
                          <w:lang w:val="sv-SE"/>
                        </w:rPr>
                      </w:pPr>
                      <w:r w:rsidRPr="008038FC">
                        <w:rPr>
                          <w:color w:val="FF0000"/>
                          <w:lang w:val="sv-SE"/>
                        </w:rPr>
                        <w:t>HA</w:t>
                      </w:r>
                      <w:r w:rsidR="009E1AA3">
                        <w:rPr>
                          <w:color w:val="FF0000"/>
                          <w:lang w:val="sv-SE"/>
                        </w:rPr>
                        <w:t xml:space="preserve"> @ SEISMIC</w:t>
                      </w:r>
                    </w:p>
                  </w:txbxContent>
                </v:textbox>
              </v:shape>
            </w:pict>
          </mc:Fallback>
        </mc:AlternateContent>
      </w:r>
      <w:r>
        <w:rPr>
          <w:noProof/>
          <w:lang w:val="sv-SE"/>
        </w:rPr>
        <mc:AlternateContent>
          <mc:Choice Requires="wps">
            <w:drawing>
              <wp:anchor distT="0" distB="0" distL="114300" distR="114300" simplePos="0" relativeHeight="251660288" behindDoc="0" locked="0" layoutInCell="1" allowOverlap="1" wp14:anchorId="667692FE" wp14:editId="314D2BD6">
                <wp:simplePos x="0" y="0"/>
                <wp:positionH relativeFrom="column">
                  <wp:posOffset>3969385</wp:posOffset>
                </wp:positionH>
                <wp:positionV relativeFrom="paragraph">
                  <wp:posOffset>1120140</wp:posOffset>
                </wp:positionV>
                <wp:extent cx="1013460" cy="0"/>
                <wp:effectExtent l="38100" t="76200" r="15240" b="95250"/>
                <wp:wrapNone/>
                <wp:docPr id="6" name="Straight Arrow Connector 6"/>
                <wp:cNvGraphicFramePr/>
                <a:graphic xmlns:a="http://schemas.openxmlformats.org/drawingml/2006/main">
                  <a:graphicData uri="http://schemas.microsoft.com/office/word/2010/wordprocessingShape">
                    <wps:wsp>
                      <wps:cNvCnPr/>
                      <wps:spPr>
                        <a:xfrm>
                          <a:off x="0" y="0"/>
                          <a:ext cx="1013460" cy="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A6A9D20" id="_x0000_t32" coordsize="21600,21600" o:spt="32" o:oned="t" path="m,l21600,21600e" filled="f">
                <v:path arrowok="t" fillok="f" o:connecttype="none"/>
                <o:lock v:ext="edit" shapetype="t"/>
              </v:shapetype>
              <v:shape id="Straight Arrow Connector 6" o:spid="_x0000_s1026" type="#_x0000_t32" style="position:absolute;margin-left:312.55pt;margin-top:88.2pt;width:79.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" strokecolor="red" strokeweight=".5pt">
                <v:stroke startarrow="block" endarrow="block" joinstyle="miter"/>
              </v:shape>
            </w:pict>
          </mc:Fallback>
        </mc:AlternateContent>
      </w:r>
      <w:r>
        <w:rPr>
          <w:noProof/>
          <w:lang w:val="sv-SE"/>
        </w:rPr>
        <mc:AlternateContent>
          <mc:Choice Requires="wps">
            <w:drawing>
              <wp:anchor distT="0" distB="0" distL="114300" distR="114300" simplePos="0" relativeHeight="251661312" behindDoc="0" locked="0" layoutInCell="1" allowOverlap="1" wp14:anchorId="72C10334" wp14:editId="7894E9DA">
                <wp:simplePos x="0" y="0"/>
                <wp:positionH relativeFrom="column">
                  <wp:posOffset>1393825</wp:posOffset>
                </wp:positionH>
                <wp:positionV relativeFrom="paragraph">
                  <wp:posOffset>1128395</wp:posOffset>
                </wp:positionV>
                <wp:extent cx="1356360" cy="266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356360" cy="266700"/>
                        </a:xfrm>
                        <a:prstGeom prst="rect">
                          <a:avLst/>
                        </a:prstGeom>
                        <a:noFill/>
                        <a:ln w="6350">
                          <a:noFill/>
                        </a:ln>
                      </wps:spPr>
                      <wps:txbx>
                        <w:txbxContent>
                          <w:p w14:paraId="1D09787D" w14:textId="6BAA86F0" w:rsidR="008038FC" w:rsidRPr="008038FC" w:rsidRDefault="008038FC">
                            <w:pPr>
                              <w:rPr>
                                <w:color w:val="FF0000"/>
                                <w:lang w:val="sv-SE"/>
                              </w:rPr>
                            </w:pPr>
                            <w:r w:rsidRPr="008038FC">
                              <w:rPr>
                                <w:color w:val="FF0000"/>
                                <w:lang w:val="sv-SE"/>
                              </w:rPr>
                              <w:t>LA</w:t>
                            </w:r>
                            <w:r w:rsidR="009E1AA3">
                              <w:rPr>
                                <w:color w:val="FF0000"/>
                                <w:lang w:val="sv-SE"/>
                              </w:rPr>
                              <w:t xml:space="preserve"> @ SEISMIC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C10334" id="Text Box 7" o:spid="_x0000_s1027" type="#_x0000_t202" style="position:absolute;margin-left:109.75pt;margin-top:88.85pt;width:106.8pt;height:2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" filled="f" stroked="f" strokeweight=".5pt">
                <v:textbox>
                  <w:txbxContent>
                    <w:p w14:paraId="1D09787D" w14:textId="6BAA86F0" w:rsidR="008038FC" w:rsidRPr="008038FC" w:rsidRDefault="008038FC">
                      <w:pPr>
                        <w:rPr>
                          <w:color w:val="FF0000"/>
                          <w:lang w:val="sv-SE"/>
                        </w:rPr>
                      </w:pPr>
                      <w:r w:rsidRPr="008038FC">
                        <w:rPr>
                          <w:color w:val="FF0000"/>
                          <w:lang w:val="sv-SE"/>
                        </w:rPr>
                        <w:t>LA</w:t>
                      </w:r>
                      <w:r w:rsidR="009E1AA3">
                        <w:rPr>
                          <w:color w:val="FF0000"/>
                          <w:lang w:val="sv-SE"/>
                        </w:rPr>
                        <w:t xml:space="preserve"> @ SEISMIC</w:t>
                      </w:r>
                    </w:p>
                  </w:txbxContent>
                </v:textbox>
              </v:shape>
            </w:pict>
          </mc:Fallback>
        </mc:AlternateContent>
      </w:r>
      <w:r>
        <w:rPr>
          <w:noProof/>
          <w:lang w:val="sv-SE"/>
        </w:rPr>
        <mc:AlternateContent>
          <mc:Choice Requires="wps">
            <w:drawing>
              <wp:anchor distT="0" distB="0" distL="114300" distR="114300" simplePos="0" relativeHeight="251659264" behindDoc="0" locked="0" layoutInCell="1" allowOverlap="1" wp14:anchorId="1CCBC5C5" wp14:editId="30A6C0AA">
                <wp:simplePos x="0" y="0"/>
                <wp:positionH relativeFrom="column">
                  <wp:posOffset>532765</wp:posOffset>
                </wp:positionH>
                <wp:positionV relativeFrom="paragraph">
                  <wp:posOffset>1104900</wp:posOffset>
                </wp:positionV>
                <wp:extent cx="2827020" cy="0"/>
                <wp:effectExtent l="38100" t="76200" r="11430" b="95250"/>
                <wp:wrapNone/>
                <wp:docPr id="5" name="Straight Arrow Connector 5"/>
                <wp:cNvGraphicFramePr/>
                <a:graphic xmlns:a="http://schemas.openxmlformats.org/drawingml/2006/main">
                  <a:graphicData uri="http://schemas.microsoft.com/office/word/2010/wordprocessingShape">
                    <wps:wsp>
                      <wps:cNvCnPr/>
                      <wps:spPr>
                        <a:xfrm>
                          <a:off x="0" y="0"/>
                          <a:ext cx="2827020" cy="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93AB94" id="Straight Arrow Connector 5" o:spid="_x0000_s1026" type="#_x0000_t32" style="position:absolute;margin-left:41.95pt;margin-top:87pt;width:222.6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" strokecolor="red" strokeweight=".5pt">
                <v:stroke startarrow="block" endarrow="block" joinstyle="miter"/>
              </v:shape>
            </w:pict>
          </mc:Fallback>
        </mc:AlternateContent>
      </w:r>
      <w:r w:rsidR="00CA6625" w:rsidRPr="00CA6625">
        <w:rPr>
          <w:lang w:val="sv-SE"/>
        </w:rPr>
        <w:drawing>
          <wp:inline distT="0" distB="0" distL="0" distR="0" wp14:anchorId="7225C4E5" wp14:editId="288B56DB">
            <wp:extent cx="5150217" cy="3133725"/>
            <wp:effectExtent l="133350" t="114300" r="127000" b="1619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196"/>
                    <a:stretch/>
                  </pic:blipFill>
                  <pic:spPr bwMode="auto">
                    <a:xfrm>
                      <a:off x="0" y="0"/>
                      <a:ext cx="5171410" cy="3146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B586ACC" w14:textId="47F6B3A6" w:rsidR="00CA6625" w:rsidRPr="008038FC" w:rsidRDefault="00CA6625" w:rsidP="00CA6625">
      <w:pPr>
        <w:rPr>
          <w:lang w:val="sv-SE"/>
        </w:rPr>
      </w:pPr>
      <w:r w:rsidRPr="006A702C">
        <w:rPr>
          <w:b/>
          <w:bCs/>
          <w:lang w:val="sv-SE"/>
        </w:rPr>
        <w:t xml:space="preserve">Figur </w:t>
      </w:r>
      <w:r>
        <w:rPr>
          <w:b/>
          <w:bCs/>
          <w:lang w:val="sv-SE"/>
        </w:rPr>
        <w:t>3. Motorvarvtal och total bränsleförbrukning under körning dag 1</w:t>
      </w:r>
      <w:r w:rsidR="008038FC">
        <w:rPr>
          <w:b/>
          <w:bCs/>
          <w:lang w:val="sv-SE"/>
        </w:rPr>
        <w:t xml:space="preserve"> (ECO-mode och SEISMIC)</w:t>
      </w:r>
      <w:r w:rsidRPr="006A702C">
        <w:rPr>
          <w:b/>
          <w:bCs/>
          <w:lang w:val="sv-SE"/>
        </w:rPr>
        <w:t>.</w:t>
      </w:r>
    </w:p>
    <w:p w14:paraId="0D639E29" w14:textId="3F4B793A" w:rsidR="006A702C" w:rsidRDefault="006A702C" w:rsidP="006A702C"/>
    <w:p w14:paraId="4D766FB9" w14:textId="70CDE98D" w:rsidR="008038FC" w:rsidRPr="006A702C" w:rsidRDefault="008038FC" w:rsidP="006A702C">
      <w:r>
        <w:rPr>
          <w:lang w:val="sv-SE"/>
        </w:rPr>
        <w:t xml:space="preserve">Mätresultaten från dag </w:t>
      </w:r>
      <w:r>
        <w:rPr>
          <w:lang w:val="sv-SE"/>
        </w:rPr>
        <w:t>2</w:t>
      </w:r>
      <w:r>
        <w:rPr>
          <w:lang w:val="sv-SE"/>
        </w:rPr>
        <w:t xml:space="preserve"> visas i figur </w:t>
      </w:r>
      <w:r>
        <w:rPr>
          <w:lang w:val="sv-SE"/>
        </w:rPr>
        <w:t>4</w:t>
      </w:r>
      <w:r>
        <w:rPr>
          <w:lang w:val="sv-SE"/>
        </w:rPr>
        <w:t>.</w:t>
      </w:r>
    </w:p>
    <w:p w14:paraId="1D1507FF" w14:textId="7C508604" w:rsidR="008038FC" w:rsidRDefault="002A0863" w:rsidP="00731F78">
      <w:r w:rsidRPr="008038FC">
        <mc:AlternateContent>
          <mc:Choice Requires="wps">
            <w:drawing>
              <wp:anchor distT="0" distB="0" distL="114300" distR="114300" simplePos="0" relativeHeight="251666432" behindDoc="0" locked="0" layoutInCell="1" allowOverlap="1" wp14:anchorId="56FE141F" wp14:editId="761740CB">
                <wp:simplePos x="0" y="0"/>
                <wp:positionH relativeFrom="column">
                  <wp:posOffset>3931285</wp:posOffset>
                </wp:positionH>
                <wp:positionV relativeFrom="paragraph">
                  <wp:posOffset>1101090</wp:posOffset>
                </wp:positionV>
                <wp:extent cx="1135380" cy="32004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1135380" cy="320040"/>
                        </a:xfrm>
                        <a:prstGeom prst="rect">
                          <a:avLst/>
                        </a:prstGeom>
                        <a:noFill/>
                        <a:ln w="6350">
                          <a:noFill/>
                        </a:ln>
                      </wps:spPr>
                      <wps:txbx>
                        <w:txbxContent>
                          <w:p w14:paraId="15F35CEE" w14:textId="4662E8CE" w:rsidR="008038FC" w:rsidRPr="008038FC" w:rsidRDefault="008038FC" w:rsidP="008038FC">
                            <w:pPr>
                              <w:rPr>
                                <w:color w:val="FF0000"/>
                                <w:lang w:val="sv-SE"/>
                              </w:rPr>
                            </w:pPr>
                            <w:r w:rsidRPr="008038FC">
                              <w:rPr>
                                <w:color w:val="FF0000"/>
                                <w:lang w:val="sv-SE"/>
                              </w:rPr>
                              <w:t>HA</w:t>
                            </w:r>
                            <w:r>
                              <w:rPr>
                                <w:color w:val="FF0000"/>
                                <w:lang w:val="sv-SE"/>
                              </w:rPr>
                              <w:t>@ 28 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E141F" id="Text Box 12" o:spid="_x0000_s1028" type="#_x0000_t202" style="position:absolute;margin-left:309.55pt;margin-top:86.7pt;width:89.4pt;height:2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" filled="f" stroked="f" strokeweight=".5pt">
                <v:textbox>
                  <w:txbxContent>
                    <w:p w14:paraId="15F35CEE" w14:textId="4662E8CE" w:rsidR="008038FC" w:rsidRPr="008038FC" w:rsidRDefault="008038FC" w:rsidP="008038FC">
                      <w:pPr>
                        <w:rPr>
                          <w:color w:val="FF0000"/>
                          <w:lang w:val="sv-SE"/>
                        </w:rPr>
                      </w:pPr>
                      <w:r w:rsidRPr="008038FC">
                        <w:rPr>
                          <w:color w:val="FF0000"/>
                          <w:lang w:val="sv-SE"/>
                        </w:rPr>
                        <w:t>HA</w:t>
                      </w:r>
                      <w:r>
                        <w:rPr>
                          <w:color w:val="FF0000"/>
                          <w:lang w:val="sv-SE"/>
                        </w:rPr>
                        <w:t>@ 28 Hz</w:t>
                      </w:r>
                    </w:p>
                  </w:txbxContent>
                </v:textbox>
              </v:shape>
            </w:pict>
          </mc:Fallback>
        </mc:AlternateContent>
      </w:r>
      <w:r w:rsidRPr="008038FC">
        <mc:AlternateContent>
          <mc:Choice Requires="wps">
            <w:drawing>
              <wp:anchor distT="0" distB="0" distL="114300" distR="114300" simplePos="0" relativeHeight="251665408" behindDoc="0" locked="0" layoutInCell="1" allowOverlap="1" wp14:anchorId="077B09F9" wp14:editId="11B64D43">
                <wp:simplePos x="0" y="0"/>
                <wp:positionH relativeFrom="margin">
                  <wp:posOffset>3756025</wp:posOffset>
                </wp:positionH>
                <wp:positionV relativeFrom="paragraph">
                  <wp:posOffset>1085850</wp:posOffset>
                </wp:positionV>
                <wp:extent cx="1303020" cy="0"/>
                <wp:effectExtent l="38100" t="76200" r="11430" b="95250"/>
                <wp:wrapNone/>
                <wp:docPr id="11" name="Straight Arrow Connector 11"/>
                <wp:cNvGraphicFramePr/>
                <a:graphic xmlns:a="http://schemas.openxmlformats.org/drawingml/2006/main">
                  <a:graphicData uri="http://schemas.microsoft.com/office/word/2010/wordprocessingShape">
                    <wps:wsp>
                      <wps:cNvCnPr/>
                      <wps:spPr>
                        <a:xfrm>
                          <a:off x="0" y="0"/>
                          <a:ext cx="1303020" cy="0"/>
                        </a:xfrm>
                        <a:prstGeom prst="straightConnector1">
                          <a:avLst/>
                        </a:prstGeom>
                        <a:noFill/>
                        <a:ln w="6350" cap="flat" cmpd="sng" algn="ctr">
                          <a:solidFill>
                            <a:srgbClr val="FF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1749FF" id="Straight Arrow Connector 11" o:spid="_x0000_s1026" type="#_x0000_t32" style="position:absolute;margin-left:295.75pt;margin-top:85.5pt;width:102.6pt;height:0;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" strokecolor="red" strokeweight=".5pt">
                <v:stroke startarrow="block" endarrow="block" joinstyle="miter"/>
                <w10:wrap anchorx="margin"/>
              </v:shape>
            </w:pict>
          </mc:Fallback>
        </mc:AlternateContent>
      </w:r>
      <w:r w:rsidRPr="008038FC">
        <mc:AlternateContent>
          <mc:Choice Requires="wps">
            <w:drawing>
              <wp:anchor distT="0" distB="0" distL="114300" distR="114300" simplePos="0" relativeHeight="251664384" behindDoc="0" locked="0" layoutInCell="1" allowOverlap="1" wp14:anchorId="6BD68EE6" wp14:editId="3C1E060A">
                <wp:simplePos x="0" y="0"/>
                <wp:positionH relativeFrom="column">
                  <wp:posOffset>479425</wp:posOffset>
                </wp:positionH>
                <wp:positionV relativeFrom="paragraph">
                  <wp:posOffset>1085850</wp:posOffset>
                </wp:positionV>
                <wp:extent cx="3078480" cy="0"/>
                <wp:effectExtent l="38100" t="76200" r="26670" b="95250"/>
                <wp:wrapNone/>
                <wp:docPr id="10" name="Straight Arrow Connector 10"/>
                <wp:cNvGraphicFramePr/>
                <a:graphic xmlns:a="http://schemas.openxmlformats.org/drawingml/2006/main">
                  <a:graphicData uri="http://schemas.microsoft.com/office/word/2010/wordprocessingShape">
                    <wps:wsp>
                      <wps:cNvCnPr/>
                      <wps:spPr>
                        <a:xfrm>
                          <a:off x="0" y="0"/>
                          <a:ext cx="3078480" cy="0"/>
                        </a:xfrm>
                        <a:prstGeom prst="straightConnector1">
                          <a:avLst/>
                        </a:prstGeom>
                        <a:noFill/>
                        <a:ln w="6350" cap="flat" cmpd="sng" algn="ctr">
                          <a:solidFill>
                            <a:srgbClr val="FF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2E0A4D" id="Straight Arrow Connector 10" o:spid="_x0000_s1026" type="#_x0000_t32" style="position:absolute;margin-left:37.75pt;margin-top:85.5pt;width:242.4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" strokecolor="red" strokeweight=".5pt">
                <v:stroke startarrow="block" endarrow="block" joinstyle="miter"/>
              </v:shape>
            </w:pict>
          </mc:Fallback>
        </mc:AlternateContent>
      </w:r>
      <w:r w:rsidRPr="008038FC">
        <mc:AlternateContent>
          <mc:Choice Requires="wps">
            <w:drawing>
              <wp:anchor distT="0" distB="0" distL="114300" distR="114300" simplePos="0" relativeHeight="251668480" behindDoc="0" locked="0" layoutInCell="1" allowOverlap="1" wp14:anchorId="5E945521" wp14:editId="3D50841C">
                <wp:simplePos x="0" y="0"/>
                <wp:positionH relativeFrom="column">
                  <wp:posOffset>1744345</wp:posOffset>
                </wp:positionH>
                <wp:positionV relativeFrom="paragraph">
                  <wp:posOffset>1085850</wp:posOffset>
                </wp:positionV>
                <wp:extent cx="1066800" cy="320040"/>
                <wp:effectExtent l="0" t="0" r="0" b="3810"/>
                <wp:wrapNone/>
                <wp:docPr id="13" name="Text Box 13"/>
                <wp:cNvGraphicFramePr/>
                <a:graphic xmlns:a="http://schemas.openxmlformats.org/drawingml/2006/main">
                  <a:graphicData uri="http://schemas.microsoft.com/office/word/2010/wordprocessingShape">
                    <wps:wsp>
                      <wps:cNvSpPr txBox="1"/>
                      <wps:spPr>
                        <a:xfrm>
                          <a:off x="0" y="0"/>
                          <a:ext cx="1066800" cy="320040"/>
                        </a:xfrm>
                        <a:prstGeom prst="rect">
                          <a:avLst/>
                        </a:prstGeom>
                        <a:noFill/>
                        <a:ln w="6350">
                          <a:noFill/>
                        </a:ln>
                      </wps:spPr>
                      <wps:txbx>
                        <w:txbxContent>
                          <w:p w14:paraId="3BC84415" w14:textId="1BBD54D6" w:rsidR="008038FC" w:rsidRPr="008038FC" w:rsidRDefault="008038FC" w:rsidP="008038FC">
                            <w:pPr>
                              <w:rPr>
                                <w:color w:val="FF0000"/>
                                <w:lang w:val="sv-SE"/>
                              </w:rPr>
                            </w:pPr>
                            <w:r>
                              <w:rPr>
                                <w:color w:val="FF0000"/>
                                <w:lang w:val="sv-SE"/>
                              </w:rPr>
                              <w:t>L</w:t>
                            </w:r>
                            <w:r w:rsidRPr="008038FC">
                              <w:rPr>
                                <w:color w:val="FF0000"/>
                                <w:lang w:val="sv-SE"/>
                              </w:rPr>
                              <w:t>A</w:t>
                            </w:r>
                            <w:r>
                              <w:rPr>
                                <w:color w:val="FF0000"/>
                                <w:lang w:val="sv-SE"/>
                              </w:rPr>
                              <w:t>@ 33 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45521" id="Text Box 13" o:spid="_x0000_s1029" type="#_x0000_t202" style="position:absolute;margin-left:137.35pt;margin-top:85.5pt;width:84pt;height:2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" filled="f" stroked="f" strokeweight=".5pt">
                <v:textbox>
                  <w:txbxContent>
                    <w:p w14:paraId="3BC84415" w14:textId="1BBD54D6" w:rsidR="008038FC" w:rsidRPr="008038FC" w:rsidRDefault="008038FC" w:rsidP="008038FC">
                      <w:pPr>
                        <w:rPr>
                          <w:color w:val="FF0000"/>
                          <w:lang w:val="sv-SE"/>
                        </w:rPr>
                      </w:pPr>
                      <w:r>
                        <w:rPr>
                          <w:color w:val="FF0000"/>
                          <w:lang w:val="sv-SE"/>
                        </w:rPr>
                        <w:t>L</w:t>
                      </w:r>
                      <w:r w:rsidRPr="008038FC">
                        <w:rPr>
                          <w:color w:val="FF0000"/>
                          <w:lang w:val="sv-SE"/>
                        </w:rPr>
                        <w:t>A</w:t>
                      </w:r>
                      <w:r>
                        <w:rPr>
                          <w:color w:val="FF0000"/>
                          <w:lang w:val="sv-SE"/>
                        </w:rPr>
                        <w:t>@ 33 Hz</w:t>
                      </w:r>
                    </w:p>
                  </w:txbxContent>
                </v:textbox>
              </v:shape>
            </w:pict>
          </mc:Fallback>
        </mc:AlternateContent>
      </w:r>
      <w:r w:rsidR="008038FC" w:rsidRPr="008038FC">
        <w:drawing>
          <wp:inline distT="0" distB="0" distL="0" distR="0" wp14:anchorId="4FF5A4B3" wp14:editId="44C94AAB">
            <wp:extent cx="5121821" cy="3133725"/>
            <wp:effectExtent l="133350" t="114300" r="136525" b="1619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61517" cy="31580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2A7F06" w14:textId="5655F295" w:rsidR="008038FC" w:rsidRPr="003702A7" w:rsidRDefault="008038FC" w:rsidP="008038FC">
      <w:pPr>
        <w:rPr>
          <w:lang w:val="sv-SE"/>
        </w:rPr>
      </w:pPr>
      <w:r w:rsidRPr="003702A7">
        <w:rPr>
          <w:b/>
          <w:bCs/>
          <w:lang w:val="sv-SE"/>
        </w:rPr>
        <w:lastRenderedPageBreak/>
        <w:t xml:space="preserve">Figur </w:t>
      </w:r>
      <w:r w:rsidRPr="003702A7">
        <w:rPr>
          <w:b/>
          <w:bCs/>
          <w:lang w:val="sv-SE"/>
        </w:rPr>
        <w:t>4</w:t>
      </w:r>
      <w:r w:rsidRPr="003702A7">
        <w:rPr>
          <w:b/>
          <w:bCs/>
          <w:lang w:val="sv-SE"/>
        </w:rPr>
        <w:t xml:space="preserve">. Motorvarvtal och total bränsleförbrukning under körning dag </w:t>
      </w:r>
      <w:r w:rsidRPr="003702A7">
        <w:rPr>
          <w:b/>
          <w:bCs/>
          <w:lang w:val="sv-SE"/>
        </w:rPr>
        <w:t>2</w:t>
      </w:r>
      <w:r w:rsidRPr="003702A7">
        <w:rPr>
          <w:b/>
          <w:bCs/>
          <w:lang w:val="sv-SE"/>
        </w:rPr>
        <w:t xml:space="preserve"> </w:t>
      </w:r>
      <w:r w:rsidRPr="003702A7">
        <w:rPr>
          <w:b/>
          <w:bCs/>
          <w:lang w:val="sv-SE"/>
        </w:rPr>
        <w:t>(Fullvarv på motor, 2200 RPM</w:t>
      </w:r>
      <w:r w:rsidRPr="003702A7">
        <w:rPr>
          <w:b/>
          <w:bCs/>
          <w:lang w:val="sv-SE"/>
        </w:rPr>
        <w:t xml:space="preserve"> och </w:t>
      </w:r>
      <w:r w:rsidRPr="003702A7">
        <w:rPr>
          <w:b/>
          <w:bCs/>
          <w:lang w:val="sv-SE"/>
        </w:rPr>
        <w:t>max vibrationsfrekvens</w:t>
      </w:r>
      <w:r w:rsidRPr="003702A7">
        <w:rPr>
          <w:b/>
          <w:bCs/>
          <w:lang w:val="sv-SE"/>
        </w:rPr>
        <w:t>).</w:t>
      </w:r>
    </w:p>
    <w:p w14:paraId="70DC721F" w14:textId="134BEB49" w:rsidR="008038FC" w:rsidRPr="003702A7" w:rsidRDefault="00815D43" w:rsidP="00731F78">
      <w:pPr>
        <w:rPr>
          <w:lang w:val="sv-SE"/>
        </w:rPr>
      </w:pPr>
      <w:r w:rsidRPr="003702A7">
        <w:rPr>
          <w:lang w:val="sv-SE"/>
        </w:rPr>
        <w:t>Sammanfattningsvis erhölls följande resultat:</w:t>
      </w:r>
    </w:p>
    <w:p w14:paraId="628DFE7F" w14:textId="7C694A11" w:rsidR="00815D43" w:rsidRPr="003702A7" w:rsidRDefault="00815D43" w:rsidP="00731F78">
      <w:pPr>
        <w:rPr>
          <w:lang w:val="sv-SE"/>
        </w:rPr>
      </w:pPr>
    </w:p>
    <w:tbl>
      <w:tblPr>
        <w:tblW w:w="9420" w:type="dxa"/>
        <w:tblCellMar>
          <w:left w:w="70" w:type="dxa"/>
          <w:right w:w="70" w:type="dxa"/>
        </w:tblCellMar>
        <w:tblLook w:val="04A0" w:firstRow="1" w:lastRow="0" w:firstColumn="1" w:lastColumn="0" w:noHBand="0" w:noVBand="1"/>
      </w:tblPr>
      <w:tblGrid>
        <w:gridCol w:w="1100"/>
        <w:gridCol w:w="1180"/>
        <w:gridCol w:w="1840"/>
        <w:gridCol w:w="1149"/>
        <w:gridCol w:w="1791"/>
        <w:gridCol w:w="2360"/>
      </w:tblGrid>
      <w:tr w:rsidR="00815D43" w:rsidRPr="00815D43" w14:paraId="309E6570" w14:textId="77777777" w:rsidTr="00815D43">
        <w:trPr>
          <w:trHeight w:val="444"/>
        </w:trPr>
        <w:tc>
          <w:tcPr>
            <w:tcW w:w="110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10B53C" w14:textId="77777777" w:rsidR="00815D43" w:rsidRPr="00815D43" w:rsidRDefault="00815D43" w:rsidP="00815D43">
            <w:pPr>
              <w:rPr>
                <w:rFonts w:ascii="Calibri" w:hAnsi="Calibri" w:cs="Calibri"/>
                <w:color w:val="000000"/>
                <w:sz w:val="32"/>
                <w:szCs w:val="32"/>
                <w:lang w:val="sv-SE"/>
              </w:rPr>
            </w:pPr>
            <w:r w:rsidRPr="00815D43">
              <w:rPr>
                <w:rFonts w:ascii="Calibri" w:hAnsi="Calibri" w:cs="Calibri"/>
                <w:color w:val="000000"/>
                <w:sz w:val="32"/>
                <w:szCs w:val="32"/>
                <w:lang w:val="sv-SE"/>
              </w:rPr>
              <w:t> </w:t>
            </w:r>
          </w:p>
        </w:tc>
        <w:tc>
          <w:tcPr>
            <w:tcW w:w="3020" w:type="dxa"/>
            <w:gridSpan w:val="2"/>
            <w:tcBorders>
              <w:top w:val="single" w:sz="12" w:space="0" w:color="auto"/>
              <w:left w:val="nil"/>
              <w:bottom w:val="single" w:sz="12" w:space="0" w:color="auto"/>
              <w:right w:val="single" w:sz="12" w:space="0" w:color="auto"/>
            </w:tcBorders>
            <w:shd w:val="clear" w:color="auto" w:fill="auto"/>
            <w:noWrap/>
            <w:vAlign w:val="bottom"/>
            <w:hideMark/>
          </w:tcPr>
          <w:p w14:paraId="21058F46" w14:textId="791B28DD" w:rsidR="00815D43" w:rsidRPr="00815D43" w:rsidRDefault="003702A7" w:rsidP="00815D43">
            <w:pPr>
              <w:jc w:val="center"/>
              <w:rPr>
                <w:rFonts w:ascii="Calibri" w:hAnsi="Calibri" w:cs="Calibri"/>
                <w:b/>
                <w:bCs/>
                <w:color w:val="000000"/>
                <w:sz w:val="32"/>
                <w:szCs w:val="32"/>
                <w:lang w:val="sv-SE"/>
              </w:rPr>
            </w:pPr>
            <w:r>
              <w:rPr>
                <w:rFonts w:ascii="Calibri" w:hAnsi="Calibri" w:cs="Calibri"/>
                <w:b/>
                <w:bCs/>
                <w:color w:val="000000"/>
                <w:sz w:val="32"/>
                <w:szCs w:val="32"/>
                <w:lang w:val="sv-SE"/>
              </w:rPr>
              <w:t xml:space="preserve">ECO + </w:t>
            </w:r>
            <w:proofErr w:type="spellStart"/>
            <w:r w:rsidR="00815D43" w:rsidRPr="00815D43">
              <w:rPr>
                <w:rFonts w:ascii="Calibri" w:hAnsi="Calibri" w:cs="Calibri"/>
                <w:b/>
                <w:bCs/>
                <w:color w:val="000000"/>
                <w:sz w:val="32"/>
                <w:szCs w:val="32"/>
                <w:lang w:val="sv-SE"/>
              </w:rPr>
              <w:t>Seismic</w:t>
            </w:r>
            <w:proofErr w:type="spellEnd"/>
          </w:p>
        </w:tc>
        <w:tc>
          <w:tcPr>
            <w:tcW w:w="2940" w:type="dxa"/>
            <w:gridSpan w:val="2"/>
            <w:tcBorders>
              <w:top w:val="single" w:sz="12" w:space="0" w:color="auto"/>
              <w:left w:val="nil"/>
              <w:bottom w:val="single" w:sz="12" w:space="0" w:color="auto"/>
              <w:right w:val="single" w:sz="12" w:space="0" w:color="auto"/>
            </w:tcBorders>
            <w:shd w:val="clear" w:color="auto" w:fill="auto"/>
            <w:noWrap/>
            <w:vAlign w:val="bottom"/>
            <w:hideMark/>
          </w:tcPr>
          <w:p w14:paraId="6D56270D" w14:textId="77777777" w:rsidR="00815D43" w:rsidRPr="00815D43" w:rsidRDefault="00815D43" w:rsidP="00815D43">
            <w:pPr>
              <w:jc w:val="center"/>
              <w:rPr>
                <w:rFonts w:ascii="Calibri" w:hAnsi="Calibri" w:cs="Calibri"/>
                <w:b/>
                <w:bCs/>
                <w:color w:val="000000"/>
                <w:sz w:val="32"/>
                <w:szCs w:val="32"/>
                <w:lang w:val="sv-SE"/>
              </w:rPr>
            </w:pPr>
            <w:r w:rsidRPr="00815D43">
              <w:rPr>
                <w:rFonts w:ascii="Calibri" w:hAnsi="Calibri" w:cs="Calibri"/>
                <w:b/>
                <w:bCs/>
                <w:color w:val="000000"/>
                <w:sz w:val="32"/>
                <w:szCs w:val="32"/>
                <w:lang w:val="sv-SE"/>
              </w:rPr>
              <w:t>Max RPM + frekvens</w:t>
            </w:r>
          </w:p>
        </w:tc>
        <w:tc>
          <w:tcPr>
            <w:tcW w:w="2360" w:type="dxa"/>
            <w:tcBorders>
              <w:top w:val="single" w:sz="12" w:space="0" w:color="auto"/>
              <w:left w:val="nil"/>
              <w:bottom w:val="single" w:sz="12" w:space="0" w:color="auto"/>
              <w:right w:val="single" w:sz="12" w:space="0" w:color="auto"/>
            </w:tcBorders>
            <w:shd w:val="clear" w:color="auto" w:fill="auto"/>
            <w:noWrap/>
            <w:vAlign w:val="bottom"/>
            <w:hideMark/>
          </w:tcPr>
          <w:p w14:paraId="1D250786" w14:textId="77777777" w:rsidR="00815D43" w:rsidRPr="00815D43" w:rsidRDefault="00815D43" w:rsidP="00815D43">
            <w:pPr>
              <w:jc w:val="center"/>
              <w:rPr>
                <w:rFonts w:ascii="Calibri" w:hAnsi="Calibri" w:cs="Calibri"/>
                <w:b/>
                <w:bCs/>
                <w:color w:val="000000"/>
                <w:sz w:val="32"/>
                <w:szCs w:val="32"/>
                <w:lang w:val="sv-SE"/>
              </w:rPr>
            </w:pPr>
            <w:r w:rsidRPr="00815D43">
              <w:rPr>
                <w:rFonts w:ascii="Calibri" w:hAnsi="Calibri" w:cs="Calibri"/>
                <w:b/>
                <w:bCs/>
                <w:color w:val="000000"/>
                <w:sz w:val="32"/>
                <w:szCs w:val="32"/>
                <w:lang w:val="sv-SE"/>
              </w:rPr>
              <w:t>Resultat</w:t>
            </w:r>
          </w:p>
        </w:tc>
      </w:tr>
      <w:tr w:rsidR="00815D43" w:rsidRPr="00815D43" w14:paraId="398728ED" w14:textId="77777777" w:rsidTr="00815D43">
        <w:trPr>
          <w:trHeight w:val="396"/>
        </w:trPr>
        <w:tc>
          <w:tcPr>
            <w:tcW w:w="1100" w:type="dxa"/>
            <w:tcBorders>
              <w:top w:val="nil"/>
              <w:left w:val="single" w:sz="12" w:space="0" w:color="auto"/>
              <w:bottom w:val="single" w:sz="4" w:space="0" w:color="auto"/>
              <w:right w:val="single" w:sz="12" w:space="0" w:color="auto"/>
            </w:tcBorders>
            <w:shd w:val="clear" w:color="auto" w:fill="auto"/>
            <w:noWrap/>
            <w:vAlign w:val="bottom"/>
            <w:hideMark/>
          </w:tcPr>
          <w:p w14:paraId="47A657A6" w14:textId="77777777" w:rsidR="00815D43" w:rsidRPr="00815D43" w:rsidRDefault="00815D43" w:rsidP="00815D43">
            <w:pPr>
              <w:jc w:val="center"/>
              <w:rPr>
                <w:rFonts w:ascii="Calibri" w:hAnsi="Calibri" w:cs="Calibri"/>
                <w:b/>
                <w:bCs/>
                <w:color w:val="000000"/>
                <w:lang w:val="sv-SE"/>
              </w:rPr>
            </w:pPr>
            <w:r w:rsidRPr="00815D43">
              <w:rPr>
                <w:rFonts w:ascii="Calibri" w:hAnsi="Calibri" w:cs="Calibri"/>
                <w:b/>
                <w:bCs/>
                <w:color w:val="000000"/>
                <w:lang w:val="sv-SE"/>
              </w:rPr>
              <w:t>Amplitud</w:t>
            </w:r>
          </w:p>
        </w:tc>
        <w:tc>
          <w:tcPr>
            <w:tcW w:w="1180" w:type="dxa"/>
            <w:tcBorders>
              <w:top w:val="nil"/>
              <w:left w:val="nil"/>
              <w:bottom w:val="single" w:sz="4" w:space="0" w:color="auto"/>
              <w:right w:val="single" w:sz="12" w:space="0" w:color="auto"/>
            </w:tcBorders>
            <w:shd w:val="clear" w:color="auto" w:fill="auto"/>
            <w:noWrap/>
            <w:vAlign w:val="bottom"/>
            <w:hideMark/>
          </w:tcPr>
          <w:p w14:paraId="537D4C9A" w14:textId="77777777" w:rsidR="00815D43" w:rsidRPr="00815D43" w:rsidRDefault="00815D43" w:rsidP="00815D43">
            <w:pPr>
              <w:jc w:val="center"/>
              <w:rPr>
                <w:rFonts w:ascii="Calibri" w:hAnsi="Calibri" w:cs="Calibri"/>
                <w:b/>
                <w:bCs/>
                <w:color w:val="000000"/>
                <w:lang w:val="sv-SE"/>
              </w:rPr>
            </w:pPr>
            <w:r w:rsidRPr="00815D43">
              <w:rPr>
                <w:rFonts w:ascii="Calibri" w:hAnsi="Calibri" w:cs="Calibri"/>
                <w:b/>
                <w:bCs/>
                <w:color w:val="000000"/>
                <w:lang w:val="sv-SE"/>
              </w:rPr>
              <w:t>Tid [ h:m]</w:t>
            </w:r>
          </w:p>
        </w:tc>
        <w:tc>
          <w:tcPr>
            <w:tcW w:w="1840" w:type="dxa"/>
            <w:tcBorders>
              <w:top w:val="nil"/>
              <w:left w:val="nil"/>
              <w:bottom w:val="single" w:sz="4" w:space="0" w:color="auto"/>
              <w:right w:val="single" w:sz="12" w:space="0" w:color="auto"/>
            </w:tcBorders>
            <w:shd w:val="clear" w:color="auto" w:fill="auto"/>
            <w:noWrap/>
            <w:vAlign w:val="bottom"/>
            <w:hideMark/>
          </w:tcPr>
          <w:p w14:paraId="08F08CDC" w14:textId="77777777" w:rsidR="00815D43" w:rsidRPr="00815D43" w:rsidRDefault="00815D43" w:rsidP="00815D43">
            <w:pPr>
              <w:jc w:val="center"/>
              <w:rPr>
                <w:rFonts w:ascii="Calibri" w:hAnsi="Calibri" w:cs="Calibri"/>
                <w:b/>
                <w:bCs/>
                <w:color w:val="000000"/>
                <w:lang w:val="sv-SE"/>
              </w:rPr>
            </w:pPr>
            <w:proofErr w:type="spellStart"/>
            <w:r w:rsidRPr="00815D43">
              <w:rPr>
                <w:rFonts w:ascii="Calibri" w:hAnsi="Calibri" w:cs="Calibri"/>
                <w:b/>
                <w:bCs/>
                <w:color w:val="000000"/>
                <w:lang w:val="sv-SE"/>
              </w:rPr>
              <w:t>Bränsleförbr</w:t>
            </w:r>
            <w:proofErr w:type="spellEnd"/>
            <w:r w:rsidRPr="00815D43">
              <w:rPr>
                <w:rFonts w:ascii="Calibri" w:hAnsi="Calibri" w:cs="Calibri"/>
                <w:b/>
                <w:bCs/>
                <w:color w:val="000000"/>
                <w:lang w:val="sv-SE"/>
              </w:rPr>
              <w:t xml:space="preserve"> [l]</w:t>
            </w:r>
          </w:p>
        </w:tc>
        <w:tc>
          <w:tcPr>
            <w:tcW w:w="1149" w:type="dxa"/>
            <w:tcBorders>
              <w:top w:val="nil"/>
              <w:left w:val="nil"/>
              <w:bottom w:val="single" w:sz="4" w:space="0" w:color="auto"/>
              <w:right w:val="single" w:sz="12" w:space="0" w:color="auto"/>
            </w:tcBorders>
            <w:shd w:val="clear" w:color="auto" w:fill="auto"/>
            <w:noWrap/>
            <w:vAlign w:val="bottom"/>
            <w:hideMark/>
          </w:tcPr>
          <w:p w14:paraId="0F589064" w14:textId="77777777" w:rsidR="00815D43" w:rsidRPr="00815D43" w:rsidRDefault="00815D43" w:rsidP="00815D43">
            <w:pPr>
              <w:jc w:val="center"/>
              <w:rPr>
                <w:rFonts w:ascii="Calibri" w:hAnsi="Calibri" w:cs="Calibri"/>
                <w:b/>
                <w:bCs/>
                <w:color w:val="000000"/>
                <w:lang w:val="sv-SE"/>
              </w:rPr>
            </w:pPr>
            <w:r w:rsidRPr="00815D43">
              <w:rPr>
                <w:rFonts w:ascii="Calibri" w:hAnsi="Calibri" w:cs="Calibri"/>
                <w:b/>
                <w:bCs/>
                <w:color w:val="000000"/>
                <w:lang w:val="sv-SE"/>
              </w:rPr>
              <w:t>Tid [ h:m]</w:t>
            </w:r>
          </w:p>
        </w:tc>
        <w:tc>
          <w:tcPr>
            <w:tcW w:w="1791" w:type="dxa"/>
            <w:tcBorders>
              <w:top w:val="nil"/>
              <w:left w:val="nil"/>
              <w:bottom w:val="single" w:sz="4" w:space="0" w:color="auto"/>
              <w:right w:val="single" w:sz="12" w:space="0" w:color="auto"/>
            </w:tcBorders>
            <w:shd w:val="clear" w:color="auto" w:fill="auto"/>
            <w:noWrap/>
            <w:vAlign w:val="bottom"/>
            <w:hideMark/>
          </w:tcPr>
          <w:p w14:paraId="53A81635" w14:textId="77777777" w:rsidR="00815D43" w:rsidRPr="00815D43" w:rsidRDefault="00815D43" w:rsidP="00815D43">
            <w:pPr>
              <w:jc w:val="center"/>
              <w:rPr>
                <w:rFonts w:ascii="Calibri" w:hAnsi="Calibri" w:cs="Calibri"/>
                <w:b/>
                <w:bCs/>
                <w:color w:val="000000"/>
                <w:lang w:val="sv-SE"/>
              </w:rPr>
            </w:pPr>
            <w:proofErr w:type="spellStart"/>
            <w:r w:rsidRPr="00815D43">
              <w:rPr>
                <w:rFonts w:ascii="Calibri" w:hAnsi="Calibri" w:cs="Calibri"/>
                <w:b/>
                <w:bCs/>
                <w:color w:val="000000"/>
                <w:lang w:val="sv-SE"/>
              </w:rPr>
              <w:t>Bränsleförbr</w:t>
            </w:r>
            <w:proofErr w:type="spellEnd"/>
            <w:r w:rsidRPr="00815D43">
              <w:rPr>
                <w:rFonts w:ascii="Calibri" w:hAnsi="Calibri" w:cs="Calibri"/>
                <w:b/>
                <w:bCs/>
                <w:color w:val="000000"/>
                <w:lang w:val="sv-SE"/>
              </w:rPr>
              <w:t xml:space="preserve"> [l]</w:t>
            </w:r>
          </w:p>
        </w:tc>
        <w:tc>
          <w:tcPr>
            <w:tcW w:w="2360" w:type="dxa"/>
            <w:tcBorders>
              <w:top w:val="nil"/>
              <w:left w:val="nil"/>
              <w:bottom w:val="single" w:sz="4" w:space="0" w:color="auto"/>
              <w:right w:val="single" w:sz="12" w:space="0" w:color="auto"/>
            </w:tcBorders>
            <w:shd w:val="clear" w:color="auto" w:fill="auto"/>
            <w:noWrap/>
            <w:vAlign w:val="bottom"/>
            <w:hideMark/>
          </w:tcPr>
          <w:p w14:paraId="7268CCD6" w14:textId="77777777" w:rsidR="00815D43" w:rsidRPr="00815D43" w:rsidRDefault="00815D43" w:rsidP="00815D43">
            <w:pPr>
              <w:jc w:val="center"/>
              <w:rPr>
                <w:rFonts w:ascii="Calibri" w:hAnsi="Calibri" w:cs="Calibri"/>
                <w:b/>
                <w:bCs/>
                <w:color w:val="000000"/>
                <w:lang w:val="sv-SE"/>
              </w:rPr>
            </w:pPr>
            <w:r w:rsidRPr="00815D43">
              <w:rPr>
                <w:rFonts w:ascii="Calibri" w:hAnsi="Calibri" w:cs="Calibri"/>
                <w:b/>
                <w:bCs/>
                <w:color w:val="000000"/>
                <w:lang w:val="sv-SE"/>
              </w:rPr>
              <w:t>Bränslebesparing [%]</w:t>
            </w:r>
          </w:p>
        </w:tc>
      </w:tr>
      <w:tr w:rsidR="00815D43" w:rsidRPr="00815D43" w14:paraId="50AD1881" w14:textId="77777777" w:rsidTr="00815D43">
        <w:trPr>
          <w:trHeight w:val="288"/>
        </w:trPr>
        <w:tc>
          <w:tcPr>
            <w:tcW w:w="1100" w:type="dxa"/>
            <w:tcBorders>
              <w:top w:val="nil"/>
              <w:left w:val="single" w:sz="12" w:space="0" w:color="auto"/>
              <w:bottom w:val="single" w:sz="4" w:space="0" w:color="auto"/>
              <w:right w:val="single" w:sz="12" w:space="0" w:color="auto"/>
            </w:tcBorders>
            <w:shd w:val="clear" w:color="auto" w:fill="auto"/>
            <w:noWrap/>
            <w:vAlign w:val="bottom"/>
            <w:hideMark/>
          </w:tcPr>
          <w:p w14:paraId="1139D741" w14:textId="77777777" w:rsidR="00815D43" w:rsidRPr="00815D43" w:rsidRDefault="00815D43" w:rsidP="00815D43">
            <w:pPr>
              <w:rPr>
                <w:rFonts w:ascii="Calibri" w:hAnsi="Calibri" w:cs="Calibri"/>
                <w:color w:val="000000"/>
                <w:sz w:val="22"/>
                <w:szCs w:val="22"/>
                <w:lang w:val="sv-SE"/>
              </w:rPr>
            </w:pPr>
            <w:r w:rsidRPr="00815D43">
              <w:rPr>
                <w:rFonts w:ascii="Calibri" w:hAnsi="Calibri" w:cs="Calibri"/>
                <w:color w:val="000000"/>
                <w:sz w:val="22"/>
                <w:szCs w:val="22"/>
                <w:lang w:val="sv-SE"/>
              </w:rPr>
              <w:t>Låg</w:t>
            </w:r>
          </w:p>
        </w:tc>
        <w:tc>
          <w:tcPr>
            <w:tcW w:w="1180" w:type="dxa"/>
            <w:tcBorders>
              <w:top w:val="nil"/>
              <w:left w:val="nil"/>
              <w:bottom w:val="single" w:sz="4" w:space="0" w:color="auto"/>
              <w:right w:val="single" w:sz="12" w:space="0" w:color="auto"/>
            </w:tcBorders>
            <w:shd w:val="clear" w:color="auto" w:fill="auto"/>
            <w:noWrap/>
            <w:vAlign w:val="bottom"/>
            <w:hideMark/>
          </w:tcPr>
          <w:p w14:paraId="73039334" w14:textId="77777777" w:rsidR="00815D43" w:rsidRPr="00815D43" w:rsidRDefault="00815D43" w:rsidP="00815D43">
            <w:pPr>
              <w:jc w:val="center"/>
              <w:rPr>
                <w:rFonts w:ascii="Calibri" w:hAnsi="Calibri" w:cs="Calibri"/>
                <w:color w:val="000000"/>
                <w:sz w:val="22"/>
                <w:szCs w:val="22"/>
                <w:lang w:val="sv-SE"/>
              </w:rPr>
            </w:pPr>
            <w:r w:rsidRPr="00815D43">
              <w:rPr>
                <w:rFonts w:ascii="Calibri" w:hAnsi="Calibri" w:cs="Calibri"/>
                <w:color w:val="000000"/>
                <w:sz w:val="22"/>
                <w:szCs w:val="22"/>
                <w:lang w:val="sv-SE"/>
              </w:rPr>
              <w:t>03:00</w:t>
            </w:r>
          </w:p>
        </w:tc>
        <w:tc>
          <w:tcPr>
            <w:tcW w:w="1840" w:type="dxa"/>
            <w:tcBorders>
              <w:top w:val="nil"/>
              <w:left w:val="nil"/>
              <w:bottom w:val="single" w:sz="4" w:space="0" w:color="auto"/>
              <w:right w:val="single" w:sz="12" w:space="0" w:color="auto"/>
            </w:tcBorders>
            <w:shd w:val="clear" w:color="auto" w:fill="auto"/>
            <w:noWrap/>
            <w:vAlign w:val="bottom"/>
            <w:hideMark/>
          </w:tcPr>
          <w:p w14:paraId="6B3333BD" w14:textId="77777777" w:rsidR="00815D43" w:rsidRPr="00815D43" w:rsidRDefault="00815D43" w:rsidP="00815D43">
            <w:pPr>
              <w:jc w:val="center"/>
              <w:rPr>
                <w:rFonts w:ascii="Calibri" w:hAnsi="Calibri" w:cs="Calibri"/>
                <w:color w:val="000000"/>
                <w:sz w:val="22"/>
                <w:szCs w:val="22"/>
                <w:lang w:val="sv-SE"/>
              </w:rPr>
            </w:pPr>
            <w:r w:rsidRPr="00815D43">
              <w:rPr>
                <w:rFonts w:ascii="Calibri" w:hAnsi="Calibri" w:cs="Calibri"/>
                <w:color w:val="000000"/>
                <w:sz w:val="22"/>
                <w:szCs w:val="22"/>
                <w:lang w:val="sv-SE"/>
              </w:rPr>
              <w:t>17.5</w:t>
            </w:r>
          </w:p>
        </w:tc>
        <w:tc>
          <w:tcPr>
            <w:tcW w:w="1149" w:type="dxa"/>
            <w:tcBorders>
              <w:top w:val="nil"/>
              <w:left w:val="nil"/>
              <w:bottom w:val="single" w:sz="4" w:space="0" w:color="auto"/>
              <w:right w:val="single" w:sz="12" w:space="0" w:color="auto"/>
            </w:tcBorders>
            <w:shd w:val="clear" w:color="auto" w:fill="auto"/>
            <w:noWrap/>
            <w:vAlign w:val="bottom"/>
            <w:hideMark/>
          </w:tcPr>
          <w:p w14:paraId="2654D19F" w14:textId="77777777" w:rsidR="00815D43" w:rsidRPr="00815D43" w:rsidRDefault="00815D43" w:rsidP="00815D43">
            <w:pPr>
              <w:jc w:val="center"/>
              <w:rPr>
                <w:rFonts w:ascii="Calibri" w:hAnsi="Calibri" w:cs="Calibri"/>
                <w:color w:val="000000"/>
                <w:sz w:val="22"/>
                <w:szCs w:val="22"/>
                <w:lang w:val="sv-SE"/>
              </w:rPr>
            </w:pPr>
            <w:r w:rsidRPr="00815D43">
              <w:rPr>
                <w:rFonts w:ascii="Calibri" w:hAnsi="Calibri" w:cs="Calibri"/>
                <w:color w:val="000000"/>
                <w:sz w:val="22"/>
                <w:szCs w:val="22"/>
                <w:lang w:val="sv-SE"/>
              </w:rPr>
              <w:t>03:00</w:t>
            </w:r>
          </w:p>
        </w:tc>
        <w:tc>
          <w:tcPr>
            <w:tcW w:w="1791" w:type="dxa"/>
            <w:tcBorders>
              <w:top w:val="nil"/>
              <w:left w:val="nil"/>
              <w:bottom w:val="single" w:sz="4" w:space="0" w:color="auto"/>
              <w:right w:val="single" w:sz="12" w:space="0" w:color="auto"/>
            </w:tcBorders>
            <w:shd w:val="clear" w:color="auto" w:fill="auto"/>
            <w:noWrap/>
            <w:vAlign w:val="bottom"/>
            <w:hideMark/>
          </w:tcPr>
          <w:p w14:paraId="1EFA9343" w14:textId="77777777" w:rsidR="00815D43" w:rsidRPr="00815D43" w:rsidRDefault="00815D43" w:rsidP="00815D43">
            <w:pPr>
              <w:jc w:val="center"/>
              <w:rPr>
                <w:rFonts w:ascii="Calibri" w:hAnsi="Calibri" w:cs="Calibri"/>
                <w:color w:val="000000"/>
                <w:sz w:val="22"/>
                <w:szCs w:val="22"/>
                <w:lang w:val="sv-SE"/>
              </w:rPr>
            </w:pPr>
            <w:r w:rsidRPr="00815D43">
              <w:rPr>
                <w:rFonts w:ascii="Calibri" w:hAnsi="Calibri" w:cs="Calibri"/>
                <w:color w:val="000000"/>
                <w:sz w:val="22"/>
                <w:szCs w:val="22"/>
                <w:lang w:val="sv-SE"/>
              </w:rPr>
              <w:t>27.5</w:t>
            </w:r>
          </w:p>
        </w:tc>
        <w:tc>
          <w:tcPr>
            <w:tcW w:w="2360" w:type="dxa"/>
            <w:tcBorders>
              <w:top w:val="nil"/>
              <w:left w:val="nil"/>
              <w:bottom w:val="single" w:sz="4" w:space="0" w:color="auto"/>
              <w:right w:val="single" w:sz="12" w:space="0" w:color="auto"/>
            </w:tcBorders>
            <w:shd w:val="clear" w:color="auto" w:fill="auto"/>
            <w:noWrap/>
            <w:vAlign w:val="bottom"/>
            <w:hideMark/>
          </w:tcPr>
          <w:p w14:paraId="0DF0244B" w14:textId="77777777" w:rsidR="00815D43" w:rsidRPr="00815D43" w:rsidRDefault="00815D43" w:rsidP="00815D43">
            <w:pPr>
              <w:jc w:val="center"/>
              <w:rPr>
                <w:rFonts w:ascii="Calibri" w:hAnsi="Calibri" w:cs="Calibri"/>
                <w:color w:val="000000"/>
                <w:sz w:val="22"/>
                <w:szCs w:val="22"/>
                <w:lang w:val="sv-SE"/>
              </w:rPr>
            </w:pPr>
            <w:r w:rsidRPr="00815D43">
              <w:rPr>
                <w:rFonts w:ascii="Calibri" w:hAnsi="Calibri" w:cs="Calibri"/>
                <w:color w:val="000000"/>
                <w:sz w:val="22"/>
                <w:szCs w:val="22"/>
                <w:lang w:val="sv-SE"/>
              </w:rPr>
              <w:t>36.4</w:t>
            </w:r>
          </w:p>
        </w:tc>
      </w:tr>
      <w:tr w:rsidR="00815D43" w:rsidRPr="00815D43" w14:paraId="4240FB5B" w14:textId="77777777" w:rsidTr="00815D43">
        <w:trPr>
          <w:trHeight w:val="288"/>
        </w:trPr>
        <w:tc>
          <w:tcPr>
            <w:tcW w:w="1100" w:type="dxa"/>
            <w:tcBorders>
              <w:top w:val="nil"/>
              <w:left w:val="single" w:sz="12" w:space="0" w:color="auto"/>
              <w:bottom w:val="single" w:sz="4" w:space="0" w:color="auto"/>
              <w:right w:val="single" w:sz="12" w:space="0" w:color="auto"/>
            </w:tcBorders>
            <w:shd w:val="clear" w:color="auto" w:fill="auto"/>
            <w:noWrap/>
            <w:vAlign w:val="bottom"/>
            <w:hideMark/>
          </w:tcPr>
          <w:p w14:paraId="1B91DCBD" w14:textId="77777777" w:rsidR="00815D43" w:rsidRPr="00815D43" w:rsidRDefault="00815D43" w:rsidP="00815D43">
            <w:pPr>
              <w:rPr>
                <w:rFonts w:ascii="Calibri" w:hAnsi="Calibri" w:cs="Calibri"/>
                <w:color w:val="000000"/>
                <w:sz w:val="22"/>
                <w:szCs w:val="22"/>
                <w:lang w:val="sv-SE"/>
              </w:rPr>
            </w:pPr>
            <w:r w:rsidRPr="00815D43">
              <w:rPr>
                <w:rFonts w:ascii="Calibri" w:hAnsi="Calibri" w:cs="Calibri"/>
                <w:color w:val="000000"/>
                <w:sz w:val="22"/>
                <w:szCs w:val="22"/>
                <w:lang w:val="sv-SE"/>
              </w:rPr>
              <w:t>Hög</w:t>
            </w:r>
          </w:p>
        </w:tc>
        <w:tc>
          <w:tcPr>
            <w:tcW w:w="1180" w:type="dxa"/>
            <w:tcBorders>
              <w:top w:val="nil"/>
              <w:left w:val="nil"/>
              <w:bottom w:val="single" w:sz="4" w:space="0" w:color="auto"/>
              <w:right w:val="single" w:sz="12" w:space="0" w:color="auto"/>
            </w:tcBorders>
            <w:shd w:val="clear" w:color="auto" w:fill="auto"/>
            <w:noWrap/>
            <w:vAlign w:val="bottom"/>
            <w:hideMark/>
          </w:tcPr>
          <w:p w14:paraId="45CE0A43" w14:textId="77777777" w:rsidR="00815D43" w:rsidRPr="00815D43" w:rsidRDefault="00815D43" w:rsidP="00815D43">
            <w:pPr>
              <w:jc w:val="center"/>
              <w:rPr>
                <w:rFonts w:ascii="Calibri" w:hAnsi="Calibri" w:cs="Calibri"/>
                <w:color w:val="000000"/>
                <w:sz w:val="22"/>
                <w:szCs w:val="22"/>
                <w:lang w:val="sv-SE"/>
              </w:rPr>
            </w:pPr>
            <w:r w:rsidRPr="00815D43">
              <w:rPr>
                <w:rFonts w:ascii="Calibri" w:hAnsi="Calibri" w:cs="Calibri"/>
                <w:color w:val="000000"/>
                <w:sz w:val="22"/>
                <w:szCs w:val="22"/>
                <w:lang w:val="sv-SE"/>
              </w:rPr>
              <w:t>01:05</w:t>
            </w:r>
          </w:p>
        </w:tc>
        <w:tc>
          <w:tcPr>
            <w:tcW w:w="1840" w:type="dxa"/>
            <w:tcBorders>
              <w:top w:val="nil"/>
              <w:left w:val="nil"/>
              <w:bottom w:val="single" w:sz="4" w:space="0" w:color="auto"/>
              <w:right w:val="single" w:sz="12" w:space="0" w:color="auto"/>
            </w:tcBorders>
            <w:shd w:val="clear" w:color="auto" w:fill="auto"/>
            <w:noWrap/>
            <w:vAlign w:val="bottom"/>
            <w:hideMark/>
          </w:tcPr>
          <w:p w14:paraId="0C6C90BF" w14:textId="77777777" w:rsidR="00815D43" w:rsidRPr="00815D43" w:rsidRDefault="00815D43" w:rsidP="00815D43">
            <w:pPr>
              <w:jc w:val="center"/>
              <w:rPr>
                <w:rFonts w:ascii="Calibri" w:hAnsi="Calibri" w:cs="Calibri"/>
                <w:color w:val="000000"/>
                <w:sz w:val="22"/>
                <w:szCs w:val="22"/>
                <w:lang w:val="sv-SE"/>
              </w:rPr>
            </w:pPr>
            <w:r w:rsidRPr="00815D43">
              <w:rPr>
                <w:rFonts w:ascii="Calibri" w:hAnsi="Calibri" w:cs="Calibri"/>
                <w:color w:val="000000"/>
                <w:sz w:val="22"/>
                <w:szCs w:val="22"/>
                <w:lang w:val="sv-SE"/>
              </w:rPr>
              <w:t>13.0</w:t>
            </w:r>
          </w:p>
        </w:tc>
        <w:tc>
          <w:tcPr>
            <w:tcW w:w="1149" w:type="dxa"/>
            <w:tcBorders>
              <w:top w:val="nil"/>
              <w:left w:val="nil"/>
              <w:bottom w:val="single" w:sz="4" w:space="0" w:color="auto"/>
              <w:right w:val="single" w:sz="12" w:space="0" w:color="auto"/>
            </w:tcBorders>
            <w:shd w:val="clear" w:color="auto" w:fill="auto"/>
            <w:noWrap/>
            <w:vAlign w:val="bottom"/>
            <w:hideMark/>
          </w:tcPr>
          <w:p w14:paraId="3BF9B226" w14:textId="77777777" w:rsidR="00815D43" w:rsidRPr="00815D43" w:rsidRDefault="00815D43" w:rsidP="00815D43">
            <w:pPr>
              <w:jc w:val="center"/>
              <w:rPr>
                <w:rFonts w:ascii="Calibri" w:hAnsi="Calibri" w:cs="Calibri"/>
                <w:color w:val="000000"/>
                <w:sz w:val="22"/>
                <w:szCs w:val="22"/>
                <w:lang w:val="sv-SE"/>
              </w:rPr>
            </w:pPr>
            <w:r w:rsidRPr="00815D43">
              <w:rPr>
                <w:rFonts w:ascii="Calibri" w:hAnsi="Calibri" w:cs="Calibri"/>
                <w:color w:val="000000"/>
                <w:sz w:val="22"/>
                <w:szCs w:val="22"/>
                <w:lang w:val="sv-SE"/>
              </w:rPr>
              <w:t>01:05</w:t>
            </w:r>
          </w:p>
        </w:tc>
        <w:tc>
          <w:tcPr>
            <w:tcW w:w="1791" w:type="dxa"/>
            <w:tcBorders>
              <w:top w:val="nil"/>
              <w:left w:val="nil"/>
              <w:bottom w:val="single" w:sz="4" w:space="0" w:color="auto"/>
              <w:right w:val="single" w:sz="12" w:space="0" w:color="auto"/>
            </w:tcBorders>
            <w:shd w:val="clear" w:color="auto" w:fill="auto"/>
            <w:noWrap/>
            <w:vAlign w:val="bottom"/>
            <w:hideMark/>
          </w:tcPr>
          <w:p w14:paraId="75342F92" w14:textId="77777777" w:rsidR="00815D43" w:rsidRPr="00815D43" w:rsidRDefault="00815D43" w:rsidP="00815D43">
            <w:pPr>
              <w:jc w:val="center"/>
              <w:rPr>
                <w:rFonts w:ascii="Calibri" w:hAnsi="Calibri" w:cs="Calibri"/>
                <w:color w:val="000000"/>
                <w:sz w:val="22"/>
                <w:szCs w:val="22"/>
                <w:lang w:val="sv-SE"/>
              </w:rPr>
            </w:pPr>
            <w:r w:rsidRPr="00815D43">
              <w:rPr>
                <w:rFonts w:ascii="Calibri" w:hAnsi="Calibri" w:cs="Calibri"/>
                <w:color w:val="000000"/>
                <w:sz w:val="22"/>
                <w:szCs w:val="22"/>
                <w:lang w:val="sv-SE"/>
              </w:rPr>
              <w:t>20.0</w:t>
            </w:r>
          </w:p>
        </w:tc>
        <w:tc>
          <w:tcPr>
            <w:tcW w:w="2360" w:type="dxa"/>
            <w:tcBorders>
              <w:top w:val="nil"/>
              <w:left w:val="nil"/>
              <w:bottom w:val="single" w:sz="4" w:space="0" w:color="auto"/>
              <w:right w:val="single" w:sz="12" w:space="0" w:color="auto"/>
            </w:tcBorders>
            <w:shd w:val="clear" w:color="auto" w:fill="auto"/>
            <w:noWrap/>
            <w:vAlign w:val="bottom"/>
            <w:hideMark/>
          </w:tcPr>
          <w:p w14:paraId="6E11F716" w14:textId="77777777" w:rsidR="00815D43" w:rsidRPr="00815D43" w:rsidRDefault="00815D43" w:rsidP="00815D43">
            <w:pPr>
              <w:jc w:val="center"/>
              <w:rPr>
                <w:rFonts w:ascii="Calibri" w:hAnsi="Calibri" w:cs="Calibri"/>
                <w:color w:val="000000"/>
                <w:sz w:val="22"/>
                <w:szCs w:val="22"/>
                <w:lang w:val="sv-SE"/>
              </w:rPr>
            </w:pPr>
            <w:r w:rsidRPr="00815D43">
              <w:rPr>
                <w:rFonts w:ascii="Calibri" w:hAnsi="Calibri" w:cs="Calibri"/>
                <w:color w:val="000000"/>
                <w:sz w:val="22"/>
                <w:szCs w:val="22"/>
                <w:lang w:val="sv-SE"/>
              </w:rPr>
              <w:t>35.0</w:t>
            </w:r>
          </w:p>
        </w:tc>
      </w:tr>
      <w:tr w:rsidR="00815D43" w:rsidRPr="00815D43" w14:paraId="1CE918AF" w14:textId="77777777" w:rsidTr="00815D43">
        <w:trPr>
          <w:trHeight w:val="300"/>
        </w:trPr>
        <w:tc>
          <w:tcPr>
            <w:tcW w:w="1100" w:type="dxa"/>
            <w:tcBorders>
              <w:top w:val="nil"/>
              <w:left w:val="single" w:sz="12" w:space="0" w:color="auto"/>
              <w:bottom w:val="single" w:sz="12" w:space="0" w:color="auto"/>
              <w:right w:val="single" w:sz="12" w:space="0" w:color="auto"/>
            </w:tcBorders>
            <w:shd w:val="clear" w:color="auto" w:fill="auto"/>
            <w:noWrap/>
            <w:vAlign w:val="bottom"/>
            <w:hideMark/>
          </w:tcPr>
          <w:p w14:paraId="51F7AF58" w14:textId="77777777" w:rsidR="00815D43" w:rsidRPr="00815D43" w:rsidRDefault="00815D43" w:rsidP="00815D43">
            <w:pPr>
              <w:rPr>
                <w:rFonts w:ascii="Calibri" w:hAnsi="Calibri" w:cs="Calibri"/>
                <w:b/>
                <w:bCs/>
                <w:color w:val="000000"/>
                <w:sz w:val="22"/>
                <w:szCs w:val="22"/>
                <w:lang w:val="sv-SE"/>
              </w:rPr>
            </w:pPr>
            <w:r w:rsidRPr="00815D43">
              <w:rPr>
                <w:rFonts w:ascii="Calibri" w:hAnsi="Calibri" w:cs="Calibri"/>
                <w:b/>
                <w:bCs/>
                <w:color w:val="000000"/>
                <w:sz w:val="22"/>
                <w:szCs w:val="22"/>
                <w:lang w:val="sv-SE"/>
              </w:rPr>
              <w:t>TOTAL</w:t>
            </w:r>
          </w:p>
        </w:tc>
        <w:tc>
          <w:tcPr>
            <w:tcW w:w="1180" w:type="dxa"/>
            <w:tcBorders>
              <w:top w:val="nil"/>
              <w:left w:val="nil"/>
              <w:bottom w:val="single" w:sz="12" w:space="0" w:color="auto"/>
              <w:right w:val="single" w:sz="12" w:space="0" w:color="auto"/>
            </w:tcBorders>
            <w:shd w:val="clear" w:color="auto" w:fill="auto"/>
            <w:noWrap/>
            <w:vAlign w:val="bottom"/>
            <w:hideMark/>
          </w:tcPr>
          <w:p w14:paraId="260EA248" w14:textId="77777777" w:rsidR="00815D43" w:rsidRPr="00815D43" w:rsidRDefault="00815D43" w:rsidP="00815D43">
            <w:pPr>
              <w:jc w:val="center"/>
              <w:rPr>
                <w:rFonts w:ascii="Calibri" w:hAnsi="Calibri" w:cs="Calibri"/>
                <w:b/>
                <w:bCs/>
                <w:color w:val="000000"/>
                <w:sz w:val="22"/>
                <w:szCs w:val="22"/>
                <w:lang w:val="sv-SE"/>
              </w:rPr>
            </w:pPr>
            <w:r w:rsidRPr="00815D43">
              <w:rPr>
                <w:rFonts w:ascii="Calibri" w:hAnsi="Calibri" w:cs="Calibri"/>
                <w:b/>
                <w:bCs/>
                <w:color w:val="000000"/>
                <w:sz w:val="22"/>
                <w:szCs w:val="22"/>
                <w:lang w:val="sv-SE"/>
              </w:rPr>
              <w:t>04:05</w:t>
            </w:r>
          </w:p>
        </w:tc>
        <w:tc>
          <w:tcPr>
            <w:tcW w:w="1840" w:type="dxa"/>
            <w:tcBorders>
              <w:top w:val="nil"/>
              <w:left w:val="nil"/>
              <w:bottom w:val="single" w:sz="12" w:space="0" w:color="auto"/>
              <w:right w:val="single" w:sz="12" w:space="0" w:color="auto"/>
            </w:tcBorders>
            <w:shd w:val="clear" w:color="auto" w:fill="auto"/>
            <w:noWrap/>
            <w:vAlign w:val="bottom"/>
            <w:hideMark/>
          </w:tcPr>
          <w:p w14:paraId="1A74596F" w14:textId="77777777" w:rsidR="00815D43" w:rsidRPr="00815D43" w:rsidRDefault="00815D43" w:rsidP="00815D43">
            <w:pPr>
              <w:jc w:val="center"/>
              <w:rPr>
                <w:rFonts w:ascii="Calibri" w:hAnsi="Calibri" w:cs="Calibri"/>
                <w:b/>
                <w:bCs/>
                <w:color w:val="000000"/>
                <w:sz w:val="22"/>
                <w:szCs w:val="22"/>
                <w:lang w:val="sv-SE"/>
              </w:rPr>
            </w:pPr>
            <w:r w:rsidRPr="00815D43">
              <w:rPr>
                <w:rFonts w:ascii="Calibri" w:hAnsi="Calibri" w:cs="Calibri"/>
                <w:b/>
                <w:bCs/>
                <w:color w:val="000000"/>
                <w:sz w:val="22"/>
                <w:szCs w:val="22"/>
                <w:lang w:val="sv-SE"/>
              </w:rPr>
              <w:t>30.5</w:t>
            </w:r>
          </w:p>
        </w:tc>
        <w:tc>
          <w:tcPr>
            <w:tcW w:w="1149" w:type="dxa"/>
            <w:tcBorders>
              <w:top w:val="nil"/>
              <w:left w:val="nil"/>
              <w:bottom w:val="single" w:sz="12" w:space="0" w:color="auto"/>
              <w:right w:val="single" w:sz="12" w:space="0" w:color="auto"/>
            </w:tcBorders>
            <w:shd w:val="clear" w:color="auto" w:fill="auto"/>
            <w:noWrap/>
            <w:vAlign w:val="bottom"/>
            <w:hideMark/>
          </w:tcPr>
          <w:p w14:paraId="7C97B06B" w14:textId="77777777" w:rsidR="00815D43" w:rsidRPr="00815D43" w:rsidRDefault="00815D43" w:rsidP="00815D43">
            <w:pPr>
              <w:jc w:val="center"/>
              <w:rPr>
                <w:rFonts w:ascii="Calibri" w:hAnsi="Calibri" w:cs="Calibri"/>
                <w:b/>
                <w:bCs/>
                <w:color w:val="000000"/>
                <w:sz w:val="22"/>
                <w:szCs w:val="22"/>
                <w:lang w:val="sv-SE"/>
              </w:rPr>
            </w:pPr>
            <w:r w:rsidRPr="00815D43">
              <w:rPr>
                <w:rFonts w:ascii="Calibri" w:hAnsi="Calibri" w:cs="Calibri"/>
                <w:b/>
                <w:bCs/>
                <w:color w:val="000000"/>
                <w:sz w:val="22"/>
                <w:szCs w:val="22"/>
                <w:lang w:val="sv-SE"/>
              </w:rPr>
              <w:t>04:05</w:t>
            </w:r>
          </w:p>
        </w:tc>
        <w:tc>
          <w:tcPr>
            <w:tcW w:w="1791" w:type="dxa"/>
            <w:tcBorders>
              <w:top w:val="nil"/>
              <w:left w:val="nil"/>
              <w:bottom w:val="single" w:sz="12" w:space="0" w:color="auto"/>
              <w:right w:val="single" w:sz="12" w:space="0" w:color="auto"/>
            </w:tcBorders>
            <w:shd w:val="clear" w:color="auto" w:fill="auto"/>
            <w:noWrap/>
            <w:vAlign w:val="bottom"/>
            <w:hideMark/>
          </w:tcPr>
          <w:p w14:paraId="6257E271" w14:textId="77777777" w:rsidR="00815D43" w:rsidRPr="00815D43" w:rsidRDefault="00815D43" w:rsidP="00815D43">
            <w:pPr>
              <w:jc w:val="center"/>
              <w:rPr>
                <w:rFonts w:ascii="Calibri" w:hAnsi="Calibri" w:cs="Calibri"/>
                <w:b/>
                <w:bCs/>
                <w:color w:val="000000"/>
                <w:sz w:val="22"/>
                <w:szCs w:val="22"/>
                <w:lang w:val="sv-SE"/>
              </w:rPr>
            </w:pPr>
            <w:r w:rsidRPr="00815D43">
              <w:rPr>
                <w:rFonts w:ascii="Calibri" w:hAnsi="Calibri" w:cs="Calibri"/>
                <w:b/>
                <w:bCs/>
                <w:color w:val="000000"/>
                <w:sz w:val="22"/>
                <w:szCs w:val="22"/>
                <w:lang w:val="sv-SE"/>
              </w:rPr>
              <w:t>47.5</w:t>
            </w:r>
          </w:p>
        </w:tc>
        <w:tc>
          <w:tcPr>
            <w:tcW w:w="2360" w:type="dxa"/>
            <w:tcBorders>
              <w:top w:val="nil"/>
              <w:left w:val="nil"/>
              <w:bottom w:val="single" w:sz="12" w:space="0" w:color="auto"/>
              <w:right w:val="single" w:sz="12" w:space="0" w:color="auto"/>
            </w:tcBorders>
            <w:shd w:val="clear" w:color="auto" w:fill="auto"/>
            <w:noWrap/>
            <w:vAlign w:val="bottom"/>
            <w:hideMark/>
          </w:tcPr>
          <w:p w14:paraId="609706B4" w14:textId="77777777" w:rsidR="00815D43" w:rsidRPr="00815D43" w:rsidRDefault="00815D43" w:rsidP="00815D43">
            <w:pPr>
              <w:jc w:val="center"/>
              <w:rPr>
                <w:rFonts w:ascii="Calibri" w:hAnsi="Calibri" w:cs="Calibri"/>
                <w:b/>
                <w:bCs/>
                <w:color w:val="FF0000"/>
                <w:sz w:val="22"/>
                <w:szCs w:val="22"/>
                <w:lang w:val="sv-SE"/>
              </w:rPr>
            </w:pPr>
            <w:r w:rsidRPr="00815D43">
              <w:rPr>
                <w:rFonts w:ascii="Calibri" w:hAnsi="Calibri" w:cs="Calibri"/>
                <w:b/>
                <w:bCs/>
                <w:color w:val="FF0000"/>
                <w:sz w:val="22"/>
                <w:szCs w:val="22"/>
                <w:lang w:val="sv-SE"/>
              </w:rPr>
              <w:t>35.8</w:t>
            </w:r>
          </w:p>
        </w:tc>
      </w:tr>
    </w:tbl>
    <w:p w14:paraId="6E4B58A5" w14:textId="77777777" w:rsidR="00815D43" w:rsidRPr="003702A7" w:rsidRDefault="00815D43" w:rsidP="00731F78">
      <w:pPr>
        <w:rPr>
          <w:lang w:val="sv-SE"/>
        </w:rPr>
      </w:pPr>
    </w:p>
    <w:p w14:paraId="4F3F2786" w14:textId="21E988DA" w:rsidR="003702A7" w:rsidRPr="003702A7" w:rsidRDefault="003702A7" w:rsidP="003702A7">
      <w:pPr>
        <w:pStyle w:val="Heading2"/>
        <w:rPr>
          <w:lang w:val="sv-SE"/>
        </w:rPr>
      </w:pPr>
      <w:r w:rsidRPr="003702A7">
        <w:rPr>
          <w:lang w:val="sv-SE"/>
        </w:rPr>
        <w:t>Slutsats/kommentar</w:t>
      </w:r>
    </w:p>
    <w:p w14:paraId="7B3F2ECC" w14:textId="4D125E49" w:rsidR="008038FC" w:rsidRDefault="00815D43" w:rsidP="00731F78">
      <w:pPr>
        <w:rPr>
          <w:lang w:val="sv-SE"/>
        </w:rPr>
      </w:pPr>
      <w:r w:rsidRPr="003702A7">
        <w:rPr>
          <w:lang w:val="sv-SE"/>
        </w:rPr>
        <w:t xml:space="preserve">Eftersom de två dagarna </w:t>
      </w:r>
      <w:r w:rsidR="003702A7" w:rsidRPr="003702A7">
        <w:rPr>
          <w:lang w:val="sv-SE"/>
        </w:rPr>
        <w:t>inte gav “på minuten” samma totala körtid, har ena dagens data reducerats med några minuter för att kunna jämföra de båda dagarnas körning på ett rättvist sätt, dvs så att fördelningen mellan LA och HA, samt den totala körtiden</w:t>
      </w:r>
      <w:r w:rsidR="003702A7">
        <w:rPr>
          <w:lang w:val="sv-SE"/>
        </w:rPr>
        <w:t>,</w:t>
      </w:r>
      <w:r w:rsidR="003702A7" w:rsidRPr="003702A7">
        <w:rPr>
          <w:lang w:val="sv-SE"/>
        </w:rPr>
        <w:t xml:space="preserve"> blivit densamma för båda dagarna.</w:t>
      </w:r>
    </w:p>
    <w:p w14:paraId="54B80616" w14:textId="32CE6597" w:rsidR="003702A7" w:rsidRDefault="003702A7" w:rsidP="00731F78">
      <w:pPr>
        <w:rPr>
          <w:lang w:val="sv-SE"/>
        </w:rPr>
      </w:pPr>
    </w:p>
    <w:p w14:paraId="331C2567" w14:textId="7C43BAC8" w:rsidR="003702A7" w:rsidRPr="003702A7" w:rsidRDefault="003702A7" w:rsidP="00731F78">
      <w:pPr>
        <w:rPr>
          <w:lang w:val="sv-SE"/>
        </w:rPr>
      </w:pPr>
      <w:r>
        <w:rPr>
          <w:lang w:val="sv-SE"/>
        </w:rPr>
        <w:t xml:space="preserve">Den totala bränslebesparingen uppgick i mätningen till ca 36 %, vilket stämmer mycket väl med de egna mätningar som utförts av </w:t>
      </w:r>
      <w:proofErr w:type="spellStart"/>
      <w:r>
        <w:rPr>
          <w:lang w:val="sv-SE"/>
        </w:rPr>
        <w:t>Dynapac</w:t>
      </w:r>
      <w:proofErr w:type="spellEnd"/>
      <w:r>
        <w:rPr>
          <w:lang w:val="sv-SE"/>
        </w:rPr>
        <w:t xml:space="preserve"> på Verkö i februari 2022, se rapport från VTI</w:t>
      </w:r>
      <w:r w:rsidR="0065234A">
        <w:rPr>
          <w:lang w:val="sv-SE"/>
        </w:rPr>
        <w:t xml:space="preserve"> nr:22-002. Notera dock att besparingen hade kunnat vara något större. Detta eftersom den aktuella föraren hade för vana att starta/stoppa vibrationerna vid varje vändning, vilket får motorn att varva upp till fullt varvtal vid varje vibrationsstart. Detta drar förstås mer bränsle än om motorn hade tillåtits arbeta konstant på sitt ECO-varvtal. Vid packning av jord är det normalt inte praxis att </w:t>
      </w:r>
      <w:r w:rsidR="009C65E9">
        <w:rPr>
          <w:lang w:val="sv-SE"/>
        </w:rPr>
        <w:t>starta/stoppa vibrationerna vid varje vändning, vilket däremot är ett normalt förfarande vid packning av asfalt. Dock så visar ju mätningen ändå på en kraftig bränslereduktion för den aktuella applikationen och arbetsplatsen.</w:t>
      </w:r>
    </w:p>
    <w:p w14:paraId="00F72F2D" w14:textId="77777777" w:rsidR="006A702C" w:rsidRPr="003702A7" w:rsidRDefault="006A702C" w:rsidP="00731F78">
      <w:pPr>
        <w:rPr>
          <w:b/>
          <w:bCs/>
          <w:lang w:val="sv-SE"/>
        </w:rPr>
      </w:pPr>
    </w:p>
    <w:p w14:paraId="450D19EC" w14:textId="77777777" w:rsidR="00D375AD" w:rsidRPr="003702A7" w:rsidRDefault="00D375AD" w:rsidP="00082860">
      <w:pPr>
        <w:ind w:left="851" w:right="710"/>
        <w:rPr>
          <w:rFonts w:asciiTheme="minorHAnsi" w:hAnsiTheme="minorHAnsi" w:cs="Segoe UI"/>
          <w:color w:val="000000"/>
          <w:lang w:val="sv-SE"/>
        </w:rPr>
      </w:pPr>
    </w:p>
    <w:p w14:paraId="22A85AF6" w14:textId="77777777" w:rsidR="00D375AD" w:rsidRPr="003702A7" w:rsidRDefault="00D375AD" w:rsidP="00082860">
      <w:pPr>
        <w:ind w:left="851" w:right="710"/>
        <w:rPr>
          <w:rFonts w:asciiTheme="minorHAnsi" w:hAnsiTheme="minorHAnsi" w:cs="Segoe UI"/>
          <w:color w:val="000000"/>
          <w:lang w:val="sv-SE"/>
        </w:rPr>
      </w:pPr>
    </w:p>
    <w:p w14:paraId="2FB65C3F" w14:textId="77777777" w:rsidR="00D375AD" w:rsidRPr="003702A7" w:rsidRDefault="00D375AD" w:rsidP="00082860">
      <w:pPr>
        <w:ind w:left="851" w:right="710"/>
        <w:rPr>
          <w:rFonts w:asciiTheme="minorHAnsi" w:hAnsiTheme="minorHAnsi" w:cs="Segoe UI"/>
          <w:color w:val="000000"/>
          <w:lang w:val="sv-SE"/>
        </w:rPr>
      </w:pPr>
    </w:p>
    <w:p w14:paraId="01FD9E4E" w14:textId="77777777" w:rsidR="00D375AD" w:rsidRPr="003702A7" w:rsidRDefault="00D375AD" w:rsidP="00082860">
      <w:pPr>
        <w:ind w:left="851" w:right="710"/>
        <w:rPr>
          <w:rFonts w:asciiTheme="minorHAnsi" w:hAnsiTheme="minorHAnsi" w:cs="Segoe UI"/>
          <w:color w:val="000000"/>
          <w:lang w:val="sv-SE"/>
        </w:rPr>
      </w:pPr>
    </w:p>
    <w:p w14:paraId="79AEB966" w14:textId="77777777" w:rsidR="00D375AD" w:rsidRPr="003702A7" w:rsidRDefault="00D375AD" w:rsidP="00082860">
      <w:pPr>
        <w:ind w:left="851" w:right="710"/>
        <w:rPr>
          <w:rFonts w:asciiTheme="minorHAnsi" w:hAnsiTheme="minorHAnsi" w:cs="Segoe UI"/>
          <w:color w:val="000000"/>
          <w:lang w:val="sv-SE"/>
        </w:rPr>
      </w:pPr>
    </w:p>
    <w:p w14:paraId="3F0B7E8F" w14:textId="77777777" w:rsidR="00D375AD" w:rsidRPr="003702A7" w:rsidRDefault="00D375AD" w:rsidP="00082860">
      <w:pPr>
        <w:ind w:left="851" w:right="710"/>
        <w:rPr>
          <w:rFonts w:asciiTheme="minorHAnsi" w:hAnsiTheme="minorHAnsi" w:cs="Segoe UI"/>
          <w:color w:val="000000"/>
          <w:lang w:val="sv-SE"/>
        </w:rPr>
      </w:pPr>
    </w:p>
    <w:p w14:paraId="37031223" w14:textId="77777777" w:rsidR="00D375AD" w:rsidRPr="003702A7" w:rsidRDefault="00D375AD" w:rsidP="00082860">
      <w:pPr>
        <w:ind w:left="851" w:right="710"/>
        <w:rPr>
          <w:rFonts w:asciiTheme="minorHAnsi" w:hAnsiTheme="minorHAnsi" w:cs="Segoe UI"/>
          <w:color w:val="000000"/>
          <w:lang w:val="sv-SE"/>
        </w:rPr>
      </w:pPr>
    </w:p>
    <w:p w14:paraId="0BDB888F" w14:textId="77777777" w:rsidR="00D375AD" w:rsidRPr="003702A7" w:rsidRDefault="00D375AD" w:rsidP="00082860">
      <w:pPr>
        <w:ind w:left="851" w:right="710"/>
        <w:rPr>
          <w:rFonts w:asciiTheme="minorHAnsi" w:hAnsiTheme="minorHAnsi" w:cs="Segoe UI"/>
          <w:color w:val="000000"/>
          <w:lang w:val="sv-SE"/>
        </w:rPr>
      </w:pPr>
    </w:p>
    <w:p w14:paraId="00128023" w14:textId="77777777" w:rsidR="00D375AD" w:rsidRPr="003702A7" w:rsidRDefault="00D375AD" w:rsidP="00082860">
      <w:pPr>
        <w:ind w:left="851" w:right="710"/>
        <w:rPr>
          <w:rFonts w:asciiTheme="minorHAnsi" w:hAnsiTheme="minorHAnsi" w:cs="Segoe UI"/>
          <w:color w:val="000000"/>
          <w:lang w:val="sv-SE"/>
        </w:rPr>
      </w:pPr>
    </w:p>
    <w:p w14:paraId="60CA7C4E" w14:textId="77777777" w:rsidR="00D375AD" w:rsidRPr="003702A7" w:rsidRDefault="00D375AD" w:rsidP="00082860">
      <w:pPr>
        <w:ind w:left="851"/>
        <w:rPr>
          <w:rFonts w:asciiTheme="minorHAnsi" w:hAnsiTheme="minorHAnsi" w:cs="Segoe UI"/>
          <w:color w:val="000000"/>
          <w:lang w:val="sv-SE"/>
        </w:rPr>
      </w:pPr>
    </w:p>
    <w:p w14:paraId="530FA204" w14:textId="77777777" w:rsidR="00D375AD" w:rsidRPr="003702A7" w:rsidRDefault="00D375AD" w:rsidP="00082860">
      <w:pPr>
        <w:ind w:left="851"/>
        <w:rPr>
          <w:rFonts w:asciiTheme="minorHAnsi" w:hAnsiTheme="minorHAnsi" w:cs="Segoe UI"/>
          <w:color w:val="000000"/>
          <w:lang w:val="sv-SE"/>
        </w:rPr>
      </w:pPr>
    </w:p>
    <w:p w14:paraId="19C7473A" w14:textId="77777777" w:rsidR="00D375AD" w:rsidRPr="003702A7" w:rsidRDefault="00D375AD" w:rsidP="00082860">
      <w:pPr>
        <w:ind w:left="851"/>
        <w:rPr>
          <w:rFonts w:asciiTheme="minorHAnsi" w:hAnsiTheme="minorHAnsi" w:cs="Segoe UI"/>
          <w:color w:val="000000"/>
          <w:lang w:val="sv-SE"/>
        </w:rPr>
      </w:pPr>
    </w:p>
    <w:p w14:paraId="0D043266" w14:textId="77777777" w:rsidR="00D375AD" w:rsidRPr="003702A7" w:rsidRDefault="00D375AD" w:rsidP="00082860">
      <w:pPr>
        <w:ind w:left="851"/>
        <w:rPr>
          <w:rFonts w:asciiTheme="minorHAnsi" w:hAnsiTheme="minorHAnsi" w:cs="Segoe UI"/>
          <w:color w:val="000000"/>
          <w:lang w:val="sv-SE"/>
        </w:rPr>
      </w:pPr>
    </w:p>
    <w:p w14:paraId="750E1A9D" w14:textId="77777777" w:rsidR="00D375AD" w:rsidRPr="003702A7" w:rsidRDefault="00D375AD" w:rsidP="00082860">
      <w:pPr>
        <w:ind w:left="851"/>
        <w:rPr>
          <w:rFonts w:asciiTheme="minorHAnsi" w:hAnsiTheme="minorHAnsi" w:cs="Segoe UI"/>
          <w:color w:val="000000"/>
          <w:lang w:val="sv-SE"/>
        </w:rPr>
      </w:pPr>
    </w:p>
    <w:p w14:paraId="391FF5A4" w14:textId="77777777" w:rsidR="00D375AD" w:rsidRPr="003702A7" w:rsidRDefault="00D375AD" w:rsidP="00082860">
      <w:pPr>
        <w:ind w:left="851"/>
        <w:rPr>
          <w:rFonts w:asciiTheme="minorHAnsi" w:hAnsiTheme="minorHAnsi" w:cs="Segoe UI"/>
          <w:color w:val="000000"/>
          <w:lang w:val="sv-SE"/>
        </w:rPr>
      </w:pPr>
    </w:p>
    <w:p w14:paraId="1A1F711E" w14:textId="77777777" w:rsidR="00D375AD" w:rsidRPr="003702A7" w:rsidRDefault="00D375AD" w:rsidP="00082860">
      <w:pPr>
        <w:ind w:left="851"/>
        <w:rPr>
          <w:rFonts w:asciiTheme="minorHAnsi" w:hAnsiTheme="minorHAnsi" w:cs="Segoe UI"/>
          <w:color w:val="000000"/>
          <w:lang w:val="sv-SE"/>
        </w:rPr>
      </w:pPr>
    </w:p>
    <w:p w14:paraId="43434BE3" w14:textId="77777777" w:rsidR="00D375AD" w:rsidRPr="003702A7" w:rsidRDefault="00D375AD" w:rsidP="00082860">
      <w:pPr>
        <w:ind w:left="851"/>
        <w:rPr>
          <w:rFonts w:asciiTheme="minorHAnsi" w:hAnsiTheme="minorHAnsi" w:cs="Segoe UI"/>
          <w:color w:val="000000"/>
          <w:lang w:val="sv-SE"/>
        </w:rPr>
      </w:pPr>
    </w:p>
    <w:p w14:paraId="07C321F4" w14:textId="77777777" w:rsidR="00D375AD" w:rsidRPr="003702A7" w:rsidRDefault="00D375AD" w:rsidP="00082860">
      <w:pPr>
        <w:ind w:left="851"/>
        <w:rPr>
          <w:rFonts w:asciiTheme="minorHAnsi" w:hAnsiTheme="minorHAnsi" w:cs="Segoe UI"/>
          <w:color w:val="000000"/>
          <w:lang w:val="sv-SE"/>
        </w:rPr>
      </w:pPr>
    </w:p>
    <w:p w14:paraId="63FA42FD" w14:textId="77777777" w:rsidR="00D375AD" w:rsidRPr="003702A7" w:rsidRDefault="00D375AD" w:rsidP="00082860">
      <w:pPr>
        <w:ind w:left="851"/>
        <w:rPr>
          <w:rFonts w:asciiTheme="minorHAnsi" w:hAnsiTheme="minorHAnsi" w:cs="Segoe UI"/>
          <w:color w:val="000000"/>
          <w:lang w:val="sv-SE"/>
        </w:rPr>
      </w:pPr>
    </w:p>
    <w:p w14:paraId="12E8CA57" w14:textId="77777777" w:rsidR="00D375AD" w:rsidRPr="003702A7" w:rsidRDefault="00D375AD" w:rsidP="00082860">
      <w:pPr>
        <w:ind w:left="851"/>
        <w:rPr>
          <w:rFonts w:asciiTheme="minorHAnsi" w:hAnsiTheme="minorHAnsi" w:cs="Segoe UI"/>
          <w:color w:val="000000"/>
          <w:lang w:val="sv-SE"/>
        </w:rPr>
      </w:pPr>
    </w:p>
    <w:p w14:paraId="07A72AB3" w14:textId="77777777" w:rsidR="00D375AD" w:rsidRPr="003702A7" w:rsidRDefault="00D375AD" w:rsidP="00082860">
      <w:pPr>
        <w:ind w:left="851"/>
        <w:rPr>
          <w:rFonts w:asciiTheme="minorHAnsi" w:hAnsiTheme="minorHAnsi" w:cs="Segoe UI"/>
          <w:color w:val="000000"/>
          <w:lang w:val="sv-SE"/>
        </w:rPr>
      </w:pPr>
    </w:p>
    <w:p w14:paraId="331DC642" w14:textId="77777777" w:rsidR="00D375AD" w:rsidRPr="003702A7" w:rsidRDefault="00D375AD" w:rsidP="00082860">
      <w:pPr>
        <w:ind w:left="851"/>
        <w:rPr>
          <w:rFonts w:asciiTheme="minorHAnsi" w:hAnsiTheme="minorHAnsi" w:cs="Segoe UI"/>
          <w:color w:val="000000"/>
          <w:lang w:val="sv-SE"/>
        </w:rPr>
      </w:pPr>
    </w:p>
    <w:p w14:paraId="184B926B" w14:textId="77777777" w:rsidR="00D375AD" w:rsidRPr="003702A7" w:rsidRDefault="00D375AD" w:rsidP="00082860">
      <w:pPr>
        <w:ind w:left="851"/>
        <w:rPr>
          <w:rFonts w:asciiTheme="minorHAnsi" w:hAnsiTheme="minorHAnsi" w:cs="Segoe UI"/>
          <w:color w:val="000000"/>
          <w:lang w:val="sv-SE"/>
        </w:rPr>
      </w:pPr>
    </w:p>
    <w:p w14:paraId="263CCE71" w14:textId="77777777" w:rsidR="00D375AD" w:rsidRPr="003702A7" w:rsidRDefault="00D375AD" w:rsidP="00082860">
      <w:pPr>
        <w:ind w:left="851"/>
        <w:rPr>
          <w:rFonts w:asciiTheme="minorHAnsi" w:hAnsiTheme="minorHAnsi" w:cs="Segoe UI"/>
          <w:color w:val="000000"/>
          <w:lang w:val="sv-SE"/>
        </w:rPr>
      </w:pPr>
    </w:p>
    <w:p w14:paraId="05C8880A" w14:textId="77777777" w:rsidR="00D375AD" w:rsidRPr="003702A7" w:rsidRDefault="00D375AD" w:rsidP="00082860">
      <w:pPr>
        <w:ind w:left="851"/>
        <w:rPr>
          <w:rFonts w:asciiTheme="minorHAnsi" w:hAnsiTheme="minorHAnsi" w:cs="Segoe UI"/>
          <w:color w:val="000000"/>
          <w:lang w:val="sv-SE"/>
        </w:rPr>
      </w:pPr>
    </w:p>
    <w:p w14:paraId="7917A9F1" w14:textId="77777777" w:rsidR="00D375AD" w:rsidRPr="003702A7" w:rsidRDefault="00D375AD" w:rsidP="00082860">
      <w:pPr>
        <w:ind w:left="851"/>
        <w:rPr>
          <w:rFonts w:asciiTheme="minorHAnsi" w:hAnsiTheme="minorHAnsi" w:cs="Segoe UI"/>
          <w:color w:val="000000"/>
          <w:lang w:val="sv-SE"/>
        </w:rPr>
      </w:pPr>
    </w:p>
    <w:p w14:paraId="1BDF793D" w14:textId="77777777" w:rsidR="00D375AD" w:rsidRPr="003702A7" w:rsidRDefault="00D375AD" w:rsidP="00082860">
      <w:pPr>
        <w:ind w:left="851"/>
        <w:rPr>
          <w:rFonts w:asciiTheme="minorHAnsi" w:hAnsiTheme="minorHAnsi" w:cs="Segoe UI"/>
          <w:color w:val="000000"/>
          <w:lang w:val="sv-SE"/>
        </w:rPr>
      </w:pPr>
    </w:p>
    <w:p w14:paraId="673AE835" w14:textId="77777777" w:rsidR="00D375AD" w:rsidRPr="003702A7" w:rsidRDefault="00D375AD" w:rsidP="00082860">
      <w:pPr>
        <w:ind w:left="851"/>
        <w:rPr>
          <w:rFonts w:asciiTheme="minorHAnsi" w:hAnsiTheme="minorHAnsi" w:cs="Segoe UI"/>
          <w:color w:val="000000"/>
          <w:lang w:val="sv-SE"/>
        </w:rPr>
      </w:pPr>
    </w:p>
    <w:p w14:paraId="59EB2B4B" w14:textId="77777777" w:rsidR="00D375AD" w:rsidRPr="003702A7" w:rsidRDefault="00D375AD" w:rsidP="00082860">
      <w:pPr>
        <w:ind w:left="851"/>
        <w:rPr>
          <w:rFonts w:asciiTheme="minorHAnsi" w:hAnsiTheme="minorHAnsi" w:cs="Segoe UI"/>
          <w:color w:val="000000"/>
          <w:lang w:val="sv-SE"/>
        </w:rPr>
      </w:pPr>
    </w:p>
    <w:p w14:paraId="2DE8C79F" w14:textId="77777777" w:rsidR="00D375AD" w:rsidRPr="003702A7" w:rsidRDefault="00D375AD" w:rsidP="00BA1129">
      <w:pPr>
        <w:rPr>
          <w:rFonts w:asciiTheme="minorHAnsi" w:hAnsiTheme="minorHAnsi" w:cs="Segoe UI"/>
          <w:color w:val="000000"/>
          <w:lang w:val="sv-SE"/>
        </w:rPr>
      </w:pPr>
    </w:p>
    <w:p w14:paraId="563EDD67" w14:textId="77777777" w:rsidR="00D375AD" w:rsidRPr="003702A7" w:rsidRDefault="00D375AD" w:rsidP="00082860">
      <w:pPr>
        <w:ind w:left="851"/>
        <w:rPr>
          <w:rFonts w:asciiTheme="minorHAnsi" w:hAnsiTheme="minorHAnsi" w:cs="Segoe UI"/>
          <w:color w:val="000000"/>
          <w:lang w:val="sv-SE"/>
        </w:rPr>
      </w:pPr>
    </w:p>
    <w:p w14:paraId="44C08C90" w14:textId="77777777" w:rsidR="00D375AD" w:rsidRPr="003702A7" w:rsidRDefault="00D375AD" w:rsidP="00082860">
      <w:pPr>
        <w:ind w:left="851"/>
        <w:rPr>
          <w:rFonts w:asciiTheme="minorHAnsi" w:hAnsiTheme="minorHAnsi" w:cs="Segoe UI"/>
          <w:color w:val="000000"/>
          <w:lang w:val="sv-SE"/>
        </w:rPr>
      </w:pPr>
    </w:p>
    <w:p w14:paraId="29DD497B" w14:textId="77777777" w:rsidR="009815F2" w:rsidRPr="003702A7" w:rsidRDefault="00D375AD" w:rsidP="00082860">
      <w:pPr>
        <w:ind w:left="851"/>
        <w:rPr>
          <w:rFonts w:asciiTheme="minorHAnsi" w:hAnsiTheme="minorHAnsi" w:cs="Segoe UI"/>
          <w:color w:val="000000"/>
          <w:lang w:val="sv-SE"/>
        </w:rPr>
      </w:pPr>
      <w:r w:rsidRPr="003702A7">
        <w:rPr>
          <w:rFonts w:asciiTheme="minorHAnsi" w:hAnsiTheme="minorHAnsi" w:cs="Segoe UI"/>
          <w:color w:val="000000"/>
          <w:lang w:val="sv-SE"/>
        </w:rPr>
        <w:tab/>
      </w:r>
      <w:r w:rsidRPr="003702A7">
        <w:rPr>
          <w:rFonts w:asciiTheme="minorHAnsi" w:hAnsiTheme="minorHAnsi" w:cs="Segoe UI"/>
          <w:color w:val="000000"/>
          <w:lang w:val="sv-SE"/>
        </w:rPr>
        <w:tab/>
      </w:r>
      <w:r w:rsidRPr="003702A7">
        <w:rPr>
          <w:rFonts w:asciiTheme="minorHAnsi" w:hAnsiTheme="minorHAnsi" w:cs="Segoe UI"/>
          <w:color w:val="000000"/>
          <w:lang w:val="sv-SE"/>
        </w:rPr>
        <w:tab/>
      </w:r>
      <w:r w:rsidRPr="003702A7">
        <w:rPr>
          <w:rFonts w:asciiTheme="minorHAnsi" w:hAnsiTheme="minorHAnsi" w:cs="Segoe UI"/>
          <w:color w:val="000000"/>
          <w:lang w:val="sv-SE"/>
        </w:rPr>
        <w:tab/>
      </w:r>
      <w:r w:rsidRPr="003702A7">
        <w:rPr>
          <w:rFonts w:asciiTheme="minorHAnsi" w:hAnsiTheme="minorHAnsi" w:cs="Segoe UI"/>
          <w:color w:val="000000"/>
          <w:lang w:val="sv-SE"/>
        </w:rPr>
        <w:tab/>
      </w:r>
      <w:r w:rsidRPr="003702A7">
        <w:rPr>
          <w:rFonts w:asciiTheme="minorHAnsi" w:hAnsiTheme="minorHAnsi" w:cs="Segoe UI"/>
          <w:color w:val="000000"/>
          <w:lang w:val="sv-SE"/>
        </w:rPr>
        <w:tab/>
      </w:r>
      <w:r w:rsidRPr="003702A7">
        <w:rPr>
          <w:rFonts w:asciiTheme="minorHAnsi" w:hAnsiTheme="minorHAnsi" w:cs="Segoe UI"/>
          <w:color w:val="000000"/>
          <w:lang w:val="sv-SE"/>
        </w:rPr>
        <w:tab/>
      </w:r>
      <w:r w:rsidRPr="003702A7">
        <w:rPr>
          <w:rFonts w:asciiTheme="minorHAnsi" w:hAnsiTheme="minorHAnsi" w:cs="Segoe UI"/>
          <w:color w:val="000000"/>
          <w:lang w:val="sv-SE"/>
        </w:rPr>
        <w:tab/>
      </w:r>
      <w:r w:rsidRPr="003702A7">
        <w:rPr>
          <w:rFonts w:asciiTheme="minorHAnsi" w:hAnsiTheme="minorHAnsi" w:cs="Segoe UI"/>
          <w:color w:val="000000"/>
          <w:lang w:val="sv-SE"/>
        </w:rPr>
        <w:tab/>
      </w:r>
      <w:r w:rsidRPr="003702A7">
        <w:rPr>
          <w:rFonts w:asciiTheme="minorHAnsi" w:hAnsiTheme="minorHAnsi" w:cs="Segoe UI"/>
          <w:color w:val="000000"/>
          <w:lang w:val="sv-SE"/>
        </w:rPr>
        <w:tab/>
      </w:r>
    </w:p>
    <w:p w14:paraId="5DE45489" w14:textId="1B9D8E7D" w:rsidR="00057EA8" w:rsidRPr="002A0863" w:rsidRDefault="00057EA8" w:rsidP="002A0863">
      <w:pPr>
        <w:rPr>
          <w:rFonts w:asciiTheme="minorHAnsi" w:hAnsiTheme="minorHAnsi" w:cs="Segoe UI"/>
          <w:sz w:val="20"/>
          <w:lang w:val="sv-SE"/>
        </w:rPr>
      </w:pPr>
    </w:p>
    <w:sectPr w:rsidR="00057EA8" w:rsidRPr="002A0863" w:rsidSect="00BA1129">
      <w:headerReference w:type="even" r:id="rId12"/>
      <w:headerReference w:type="default" r:id="rId13"/>
      <w:footerReference w:type="even" r:id="rId14"/>
      <w:footerReference w:type="default" r:id="rId15"/>
      <w:headerReference w:type="first" r:id="rId16"/>
      <w:footerReference w:type="first" r:id="rId17"/>
      <w:pgSz w:w="12240" w:h="15840"/>
      <w:pgMar w:top="1350" w:right="1041" w:bottom="1417" w:left="1417" w:header="426" w:footer="698" w:gutter="0"/>
      <w:cols w:space="4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23AC6" w14:textId="77777777" w:rsidR="00731F78" w:rsidRDefault="00731F78" w:rsidP="009815F2">
      <w:r>
        <w:separator/>
      </w:r>
    </w:p>
  </w:endnote>
  <w:endnote w:type="continuationSeparator" w:id="0">
    <w:p w14:paraId="1D2398C8" w14:textId="77777777" w:rsidR="00731F78" w:rsidRDefault="00731F78" w:rsidP="00981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57216" w14:textId="77777777" w:rsidR="00E472AF" w:rsidRDefault="00E472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C1CDA" w14:textId="77777777" w:rsidR="009815F2" w:rsidRDefault="003D11C9" w:rsidP="00BF4DC1">
    <w:pPr>
      <w:pStyle w:val="Footer"/>
      <w:ind w:right="-424"/>
      <w:jc w:val="right"/>
    </w:pPr>
    <w:r>
      <w:rPr>
        <w:noProof/>
      </w:rPr>
      <w:drawing>
        <wp:inline distT="0" distB="0" distL="0" distR="0" wp14:anchorId="20B7F401" wp14:editId="4C1889AD">
          <wp:extent cx="1862455" cy="249038"/>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ynapac_Fayat_2017_red.png"/>
                  <pic:cNvPicPr/>
                </pic:nvPicPr>
                <pic:blipFill>
                  <a:blip r:embed="rId1">
                    <a:extLst>
                      <a:ext uri="{28A0092B-C50C-407E-A947-70E740481C1C}">
                        <a14:useLocalDpi xmlns:a14="http://schemas.microsoft.com/office/drawing/2010/main" val="0"/>
                      </a:ext>
                    </a:extLst>
                  </a:blip>
                  <a:stretch>
                    <a:fillRect/>
                  </a:stretch>
                </pic:blipFill>
                <pic:spPr>
                  <a:xfrm>
                    <a:off x="0" y="0"/>
                    <a:ext cx="1943599" cy="259888"/>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2" w:type="dxa"/>
      <w:tblLayout w:type="fixed"/>
      <w:tblCellMar>
        <w:left w:w="0" w:type="dxa"/>
        <w:right w:w="0" w:type="dxa"/>
      </w:tblCellMar>
      <w:tblLook w:val="0000" w:firstRow="0" w:lastRow="0" w:firstColumn="0" w:lastColumn="0" w:noHBand="0" w:noVBand="0"/>
    </w:tblPr>
    <w:tblGrid>
      <w:gridCol w:w="2552"/>
      <w:gridCol w:w="2126"/>
      <w:gridCol w:w="1670"/>
      <w:gridCol w:w="173"/>
      <w:gridCol w:w="252"/>
      <w:gridCol w:w="3149"/>
    </w:tblGrid>
    <w:tr w:rsidR="00BF4DC1" w:rsidRPr="00C2205A" w14:paraId="5FAF8F95" w14:textId="77777777" w:rsidTr="00C261CA">
      <w:trPr>
        <w:gridAfter w:val="2"/>
        <w:wAfter w:w="3401" w:type="dxa"/>
      </w:trPr>
      <w:tc>
        <w:tcPr>
          <w:tcW w:w="6521" w:type="dxa"/>
          <w:gridSpan w:val="4"/>
          <w:tcBorders>
            <w:bottom w:val="single" w:sz="6" w:space="0" w:color="auto"/>
          </w:tcBorders>
        </w:tcPr>
        <w:p w14:paraId="1F501E85" w14:textId="77777777" w:rsidR="00BF4DC1" w:rsidRPr="00C2205A" w:rsidRDefault="00BF4DC1" w:rsidP="00BF4DC1">
          <w:pPr>
            <w:pStyle w:val="Footer"/>
            <w:spacing w:after="30"/>
            <w:rPr>
              <w:rFonts w:cs="Segoe UI"/>
              <w:b/>
              <w:noProof/>
              <w:sz w:val="16"/>
              <w:szCs w:val="16"/>
              <w:lang w:eastAsia="sv-SE"/>
            </w:rPr>
          </w:pPr>
          <w:r w:rsidRPr="00C2205A">
            <w:rPr>
              <w:rFonts w:cs="Segoe UI"/>
              <w:b/>
              <w:noProof/>
              <w:color w:val="C00000"/>
              <w:sz w:val="16"/>
              <w:szCs w:val="16"/>
              <w:lang w:eastAsia="sv-SE"/>
            </w:rPr>
            <w:t>Dynapac  Road Construction Equipment</w:t>
          </w:r>
        </w:p>
      </w:tc>
    </w:tr>
    <w:tr w:rsidR="00BF4DC1" w:rsidRPr="00C2205A" w14:paraId="767D9B68" w14:textId="77777777" w:rsidTr="00C261CA">
      <w:tc>
        <w:tcPr>
          <w:tcW w:w="2552" w:type="dxa"/>
          <w:tcBorders>
            <w:top w:val="single" w:sz="4" w:space="0" w:color="auto"/>
          </w:tcBorders>
        </w:tcPr>
        <w:p w14:paraId="6D243AF7" w14:textId="77777777" w:rsidR="00BF4DC1" w:rsidRPr="00C2205A" w:rsidRDefault="00BF4DC1" w:rsidP="00BF4DC1">
          <w:pPr>
            <w:pStyle w:val="Footer"/>
            <w:spacing w:before="30"/>
            <w:rPr>
              <w:rFonts w:cs="Segoe UI"/>
              <w:noProof/>
              <w:sz w:val="16"/>
              <w:szCs w:val="14"/>
              <w:lang w:eastAsia="sv-SE"/>
            </w:rPr>
          </w:pPr>
          <w:r w:rsidRPr="00C2205A">
            <w:rPr>
              <w:rFonts w:cs="Segoe UI"/>
              <w:noProof/>
              <w:sz w:val="16"/>
              <w:szCs w:val="14"/>
              <w:lang w:eastAsia="sv-SE"/>
            </w:rPr>
            <w:t>Dynapac Compaction Equipment AB</w:t>
          </w:r>
        </w:p>
      </w:tc>
      <w:tc>
        <w:tcPr>
          <w:tcW w:w="2126" w:type="dxa"/>
          <w:tcBorders>
            <w:top w:val="single" w:sz="4" w:space="0" w:color="auto"/>
          </w:tcBorders>
        </w:tcPr>
        <w:p w14:paraId="21F70EE4" w14:textId="77777777" w:rsidR="00BF4DC1" w:rsidRPr="00C2205A" w:rsidRDefault="00BF4DC1" w:rsidP="00BF4DC1">
          <w:pPr>
            <w:pStyle w:val="Footer"/>
            <w:spacing w:before="30"/>
            <w:rPr>
              <w:rFonts w:cs="Segoe UI"/>
              <w:noProof/>
              <w:sz w:val="16"/>
              <w:szCs w:val="14"/>
              <w:lang w:eastAsia="sv-SE"/>
            </w:rPr>
          </w:pPr>
          <w:r w:rsidRPr="00C2205A">
            <w:rPr>
              <w:rFonts w:cs="Segoe UI"/>
              <w:noProof/>
              <w:sz w:val="16"/>
              <w:szCs w:val="14"/>
              <w:lang w:eastAsia="sv-SE"/>
            </w:rPr>
            <w:t>Tel: +46 (0) 455</w:t>
          </w:r>
          <w:r w:rsidR="00A076AB">
            <w:rPr>
              <w:rFonts w:cs="Segoe UI"/>
              <w:noProof/>
              <w:sz w:val="16"/>
              <w:szCs w:val="14"/>
              <w:lang w:eastAsia="sv-SE"/>
            </w:rPr>
            <w:t xml:space="preserve"> </w:t>
          </w:r>
          <w:r w:rsidRPr="00C2205A">
            <w:rPr>
              <w:rFonts w:cs="Segoe UI"/>
              <w:noProof/>
              <w:sz w:val="16"/>
              <w:szCs w:val="14"/>
              <w:lang w:eastAsia="sv-SE"/>
            </w:rPr>
            <w:t>30 60</w:t>
          </w:r>
          <w:r w:rsidR="00A076AB">
            <w:rPr>
              <w:rFonts w:cs="Segoe UI"/>
              <w:noProof/>
              <w:sz w:val="16"/>
              <w:szCs w:val="14"/>
              <w:lang w:eastAsia="sv-SE"/>
            </w:rPr>
            <w:t xml:space="preserve"> </w:t>
          </w:r>
          <w:r w:rsidRPr="00C2205A">
            <w:rPr>
              <w:rFonts w:cs="Segoe UI"/>
              <w:noProof/>
              <w:sz w:val="16"/>
              <w:szCs w:val="14"/>
              <w:lang w:eastAsia="sv-SE"/>
            </w:rPr>
            <w:t>00</w:t>
          </w:r>
        </w:p>
      </w:tc>
      <w:tc>
        <w:tcPr>
          <w:tcW w:w="1670" w:type="dxa"/>
          <w:tcBorders>
            <w:top w:val="single" w:sz="4" w:space="0" w:color="auto"/>
          </w:tcBorders>
        </w:tcPr>
        <w:p w14:paraId="1E030FBB" w14:textId="77777777" w:rsidR="00BF4DC1" w:rsidRPr="00C2205A" w:rsidRDefault="00BF4DC1" w:rsidP="00BF4DC1">
          <w:pPr>
            <w:pStyle w:val="Footer"/>
            <w:tabs>
              <w:tab w:val="left" w:pos="482"/>
            </w:tabs>
            <w:spacing w:before="30"/>
            <w:ind w:left="110"/>
            <w:rPr>
              <w:rFonts w:cs="Segoe UI"/>
              <w:noProof/>
              <w:sz w:val="16"/>
              <w:szCs w:val="14"/>
              <w:lang w:eastAsia="sv-SE"/>
            </w:rPr>
          </w:pPr>
          <w:r w:rsidRPr="00C2205A">
            <w:rPr>
              <w:rFonts w:cs="Segoe UI"/>
              <w:noProof/>
              <w:sz w:val="16"/>
              <w:szCs w:val="14"/>
              <w:lang w:eastAsia="sv-SE"/>
            </w:rPr>
            <w:t>Dynapac GmbH</w:t>
          </w:r>
        </w:p>
      </w:tc>
      <w:tc>
        <w:tcPr>
          <w:tcW w:w="425" w:type="dxa"/>
          <w:gridSpan w:val="2"/>
          <w:tcBorders>
            <w:top w:val="single" w:sz="4" w:space="0" w:color="auto"/>
          </w:tcBorders>
        </w:tcPr>
        <w:p w14:paraId="767F36AC" w14:textId="77777777" w:rsidR="00BF4DC1" w:rsidRPr="00C2205A" w:rsidRDefault="00BF4DC1" w:rsidP="00BF4DC1">
          <w:pPr>
            <w:pStyle w:val="Footer"/>
            <w:spacing w:before="30"/>
            <w:ind w:left="-31" w:hanging="142"/>
            <w:rPr>
              <w:rFonts w:cs="Segoe UI"/>
              <w:noProof/>
              <w:sz w:val="16"/>
              <w:szCs w:val="14"/>
              <w:lang w:eastAsia="sv-SE"/>
            </w:rPr>
          </w:pPr>
          <w:r w:rsidRPr="00C2205A">
            <w:rPr>
              <w:rFonts w:cs="Segoe UI"/>
              <w:noProof/>
              <w:sz w:val="16"/>
              <w:szCs w:val="14"/>
              <w:lang w:eastAsia="sv-SE"/>
            </w:rPr>
            <w:t xml:space="preserve">G  </w:t>
          </w:r>
        </w:p>
      </w:tc>
      <w:tc>
        <w:tcPr>
          <w:tcW w:w="3149" w:type="dxa"/>
          <w:tcBorders>
            <w:top w:val="single" w:sz="4" w:space="0" w:color="auto"/>
          </w:tcBorders>
        </w:tcPr>
        <w:p w14:paraId="0961581A" w14:textId="77777777" w:rsidR="00BF4DC1" w:rsidRPr="00C2205A" w:rsidRDefault="00BF4DC1" w:rsidP="00BF4DC1">
          <w:pPr>
            <w:pStyle w:val="Footer"/>
            <w:spacing w:before="30"/>
            <w:rPr>
              <w:rFonts w:cs="Segoe UI"/>
              <w:noProof/>
              <w:sz w:val="16"/>
              <w:szCs w:val="14"/>
              <w:lang w:eastAsia="sv-SE"/>
            </w:rPr>
          </w:pPr>
          <w:r w:rsidRPr="00C2205A">
            <w:rPr>
              <w:rFonts w:cs="Segoe UI"/>
              <w:noProof/>
              <w:sz w:val="16"/>
              <w:szCs w:val="14"/>
              <w:lang w:eastAsia="sv-SE"/>
            </w:rPr>
            <w:t>Tel: +49 (0) 44 07 9720.</w:t>
          </w:r>
        </w:p>
      </w:tc>
    </w:tr>
    <w:tr w:rsidR="00BF4DC1" w:rsidRPr="00C2205A" w14:paraId="7B0CB3A7" w14:textId="77777777" w:rsidTr="00C261CA">
      <w:tc>
        <w:tcPr>
          <w:tcW w:w="2552" w:type="dxa"/>
        </w:tcPr>
        <w:p w14:paraId="4BBFED4D" w14:textId="77777777" w:rsidR="00BF4DC1" w:rsidRPr="00C2205A" w:rsidRDefault="00BF4DC1" w:rsidP="00BF4DC1">
          <w:pPr>
            <w:pStyle w:val="Footer"/>
            <w:spacing w:before="30"/>
            <w:rPr>
              <w:rFonts w:cs="Segoe UI"/>
              <w:noProof/>
              <w:sz w:val="16"/>
              <w:szCs w:val="14"/>
              <w:lang w:eastAsia="sv-SE"/>
            </w:rPr>
          </w:pPr>
          <w:r w:rsidRPr="00C2205A">
            <w:rPr>
              <w:rFonts w:cs="Segoe UI"/>
              <w:noProof/>
              <w:sz w:val="16"/>
              <w:szCs w:val="14"/>
              <w:lang w:eastAsia="sv-SE"/>
            </w:rPr>
            <w:t>Box 504</w:t>
          </w:r>
          <w:r w:rsidR="00A076AB">
            <w:rPr>
              <w:rFonts w:cs="Segoe UI"/>
              <w:noProof/>
              <w:sz w:val="16"/>
              <w:szCs w:val="14"/>
              <w:lang w:eastAsia="sv-SE"/>
            </w:rPr>
            <w:t xml:space="preserve"> </w:t>
          </w:r>
          <w:r w:rsidRPr="00C2205A">
            <w:rPr>
              <w:rFonts w:cs="Segoe UI"/>
              <w:noProof/>
              <w:sz w:val="16"/>
              <w:szCs w:val="14"/>
              <w:lang w:eastAsia="sv-SE"/>
            </w:rPr>
            <w:t>/ Industriv. 2</w:t>
          </w:r>
        </w:p>
      </w:tc>
      <w:tc>
        <w:tcPr>
          <w:tcW w:w="2126" w:type="dxa"/>
        </w:tcPr>
        <w:p w14:paraId="1CFF7B04" w14:textId="77777777" w:rsidR="00BF4DC1" w:rsidRPr="00C2205A" w:rsidRDefault="00BF4DC1" w:rsidP="00BF4DC1">
          <w:pPr>
            <w:pStyle w:val="Footer"/>
            <w:spacing w:before="30"/>
            <w:rPr>
              <w:rFonts w:cs="Segoe UI"/>
              <w:noProof/>
              <w:sz w:val="16"/>
              <w:szCs w:val="14"/>
              <w:lang w:eastAsia="sv-SE"/>
            </w:rPr>
          </w:pPr>
          <w:r w:rsidRPr="00C2205A">
            <w:rPr>
              <w:rFonts w:cs="Segoe UI"/>
              <w:noProof/>
              <w:sz w:val="16"/>
              <w:szCs w:val="14"/>
              <w:lang w:eastAsia="sv-SE"/>
            </w:rPr>
            <w:t>Fax: +46 (0)455</w:t>
          </w:r>
          <w:r w:rsidR="00A076AB">
            <w:rPr>
              <w:rFonts w:cs="Segoe UI"/>
              <w:noProof/>
              <w:sz w:val="16"/>
              <w:szCs w:val="14"/>
              <w:lang w:eastAsia="sv-SE"/>
            </w:rPr>
            <w:t xml:space="preserve"> </w:t>
          </w:r>
          <w:r w:rsidRPr="00C2205A">
            <w:rPr>
              <w:rFonts w:cs="Segoe UI"/>
              <w:noProof/>
              <w:sz w:val="16"/>
              <w:szCs w:val="14"/>
              <w:lang w:eastAsia="sv-SE"/>
            </w:rPr>
            <w:t>3060</w:t>
          </w:r>
          <w:r w:rsidR="00A076AB">
            <w:rPr>
              <w:rFonts w:cs="Segoe UI"/>
              <w:noProof/>
              <w:sz w:val="16"/>
              <w:szCs w:val="14"/>
              <w:lang w:eastAsia="sv-SE"/>
            </w:rPr>
            <w:t xml:space="preserve"> </w:t>
          </w:r>
          <w:r w:rsidRPr="00C2205A">
            <w:rPr>
              <w:rFonts w:cs="Segoe UI"/>
              <w:noProof/>
              <w:sz w:val="16"/>
              <w:szCs w:val="14"/>
              <w:lang w:eastAsia="sv-SE"/>
            </w:rPr>
            <w:t>30</w:t>
          </w:r>
        </w:p>
      </w:tc>
      <w:tc>
        <w:tcPr>
          <w:tcW w:w="1670" w:type="dxa"/>
        </w:tcPr>
        <w:p w14:paraId="101F0C57" w14:textId="77777777" w:rsidR="00BF4DC1" w:rsidRPr="00C2205A" w:rsidRDefault="00BF4DC1" w:rsidP="00BF4DC1">
          <w:pPr>
            <w:pStyle w:val="Footer"/>
            <w:spacing w:before="30"/>
            <w:ind w:left="110"/>
            <w:rPr>
              <w:rFonts w:cs="Segoe UI"/>
              <w:noProof/>
              <w:sz w:val="16"/>
              <w:szCs w:val="14"/>
              <w:lang w:eastAsia="sv-SE"/>
            </w:rPr>
          </w:pPr>
          <w:r w:rsidRPr="00C2205A">
            <w:rPr>
              <w:rFonts w:cs="Segoe UI"/>
              <w:color w:val="000000"/>
              <w:sz w:val="16"/>
              <w:szCs w:val="14"/>
              <w:lang w:val="sv-SE" w:eastAsia="sv-SE"/>
            </w:rPr>
            <w:t>Ammerländer Str. 93</w:t>
          </w:r>
        </w:p>
      </w:tc>
      <w:tc>
        <w:tcPr>
          <w:tcW w:w="425" w:type="dxa"/>
          <w:gridSpan w:val="2"/>
        </w:tcPr>
        <w:p w14:paraId="12292ED0" w14:textId="77777777" w:rsidR="00BF4DC1" w:rsidRPr="00C2205A" w:rsidRDefault="00BF4DC1" w:rsidP="00BF4DC1">
          <w:pPr>
            <w:pStyle w:val="Footer"/>
            <w:spacing w:before="30"/>
            <w:ind w:left="110"/>
            <w:rPr>
              <w:rFonts w:cs="Segoe UI"/>
              <w:noProof/>
              <w:sz w:val="16"/>
              <w:szCs w:val="14"/>
              <w:lang w:eastAsia="sv-SE"/>
            </w:rPr>
          </w:pPr>
        </w:p>
      </w:tc>
      <w:tc>
        <w:tcPr>
          <w:tcW w:w="3149" w:type="dxa"/>
        </w:tcPr>
        <w:p w14:paraId="50F5A6CC" w14:textId="77777777" w:rsidR="00BF4DC1" w:rsidRPr="00C2205A" w:rsidRDefault="00BF4DC1" w:rsidP="00BF4DC1">
          <w:pPr>
            <w:pStyle w:val="Footer"/>
            <w:spacing w:before="30"/>
            <w:rPr>
              <w:rFonts w:cs="Segoe UI"/>
              <w:noProof/>
              <w:sz w:val="16"/>
              <w:szCs w:val="14"/>
              <w:lang w:eastAsia="sv-SE"/>
            </w:rPr>
          </w:pPr>
          <w:r w:rsidRPr="00C2205A">
            <w:rPr>
              <w:rFonts w:cs="Segoe UI"/>
              <w:noProof/>
              <w:sz w:val="16"/>
              <w:szCs w:val="14"/>
              <w:lang w:eastAsia="sv-SE"/>
            </w:rPr>
            <w:t xml:space="preserve">Fax: </w:t>
          </w:r>
          <w:r w:rsidRPr="00C2205A">
            <w:rPr>
              <w:rFonts w:cs="Segoe UI"/>
              <w:color w:val="000000"/>
              <w:sz w:val="16"/>
              <w:szCs w:val="14"/>
              <w:lang w:eastAsia="sv-SE"/>
            </w:rPr>
            <w:t>+49 (0) 4407 972228</w:t>
          </w:r>
        </w:p>
      </w:tc>
    </w:tr>
    <w:tr w:rsidR="00BF4DC1" w:rsidRPr="00C2205A" w14:paraId="7BE73B3B" w14:textId="77777777" w:rsidTr="00C261CA">
      <w:tc>
        <w:tcPr>
          <w:tcW w:w="2552" w:type="dxa"/>
        </w:tcPr>
        <w:p w14:paraId="3154FBD0" w14:textId="77777777" w:rsidR="00BF4DC1" w:rsidRPr="00C2205A" w:rsidRDefault="00450DF7" w:rsidP="00BF4DC1">
          <w:pPr>
            <w:pStyle w:val="Footer"/>
            <w:spacing w:before="30"/>
            <w:rPr>
              <w:rFonts w:cs="Segoe UI"/>
              <w:noProof/>
              <w:sz w:val="16"/>
              <w:szCs w:val="14"/>
              <w:lang w:eastAsia="sv-SE"/>
            </w:rPr>
          </w:pPr>
          <w:r>
            <w:rPr>
              <w:rFonts w:cs="Segoe UI"/>
              <w:noProof/>
              <w:sz w:val="16"/>
              <w:szCs w:val="14"/>
              <w:lang w:eastAsia="sv-SE"/>
            </w:rPr>
            <w:t xml:space="preserve">SE-371 23 </w:t>
          </w:r>
          <w:r w:rsidR="00BF4DC1" w:rsidRPr="00C2205A">
            <w:rPr>
              <w:rFonts w:cs="Segoe UI"/>
              <w:noProof/>
              <w:sz w:val="16"/>
              <w:szCs w:val="14"/>
              <w:lang w:eastAsia="sv-SE"/>
            </w:rPr>
            <w:t>Karlskrona, Sweden</w:t>
          </w:r>
        </w:p>
      </w:tc>
      <w:tc>
        <w:tcPr>
          <w:tcW w:w="2126" w:type="dxa"/>
        </w:tcPr>
        <w:p w14:paraId="244D3501" w14:textId="77777777" w:rsidR="00BF4DC1" w:rsidRPr="00C2205A" w:rsidRDefault="00BF4DC1" w:rsidP="00BF4DC1">
          <w:pPr>
            <w:pStyle w:val="Footer"/>
            <w:spacing w:before="30"/>
            <w:rPr>
              <w:rFonts w:cs="Segoe UI"/>
              <w:noProof/>
              <w:sz w:val="16"/>
              <w:szCs w:val="14"/>
              <w:lang w:eastAsia="sv-SE"/>
            </w:rPr>
          </w:pPr>
          <w:r w:rsidRPr="00C2205A">
            <w:rPr>
              <w:rFonts w:cs="Segoe UI"/>
              <w:noProof/>
              <w:sz w:val="16"/>
              <w:szCs w:val="14"/>
              <w:lang w:eastAsia="sv-SE"/>
            </w:rPr>
            <w:t>www.dynapac.com</w:t>
          </w:r>
        </w:p>
      </w:tc>
      <w:tc>
        <w:tcPr>
          <w:tcW w:w="2095" w:type="dxa"/>
          <w:gridSpan w:val="3"/>
        </w:tcPr>
        <w:p w14:paraId="40F7240E" w14:textId="77777777" w:rsidR="00BF4DC1" w:rsidRPr="00C2205A" w:rsidRDefault="00BF4DC1" w:rsidP="00BF4DC1">
          <w:pPr>
            <w:pStyle w:val="Footer"/>
            <w:spacing w:before="30"/>
            <w:ind w:left="110"/>
            <w:rPr>
              <w:rFonts w:cs="Segoe UI"/>
              <w:noProof/>
              <w:sz w:val="16"/>
              <w:szCs w:val="14"/>
              <w:lang w:eastAsia="sv-SE"/>
            </w:rPr>
          </w:pPr>
          <w:r w:rsidRPr="00C2205A">
            <w:rPr>
              <w:rFonts w:cs="Segoe UI"/>
              <w:noProof/>
              <w:sz w:val="16"/>
              <w:szCs w:val="14"/>
              <w:lang w:eastAsia="sv-SE"/>
            </w:rPr>
            <w:t>Wardenburg, Germany</w:t>
          </w:r>
        </w:p>
      </w:tc>
      <w:tc>
        <w:tcPr>
          <w:tcW w:w="3149" w:type="dxa"/>
        </w:tcPr>
        <w:p w14:paraId="642F0BDE" w14:textId="77777777" w:rsidR="00BF4DC1" w:rsidRPr="00C2205A" w:rsidRDefault="00BF4DC1" w:rsidP="00BF4DC1">
          <w:pPr>
            <w:pStyle w:val="Footer"/>
            <w:spacing w:before="30"/>
            <w:rPr>
              <w:rFonts w:cs="Segoe UI"/>
              <w:noProof/>
              <w:sz w:val="16"/>
              <w:szCs w:val="14"/>
              <w:lang w:eastAsia="sv-SE"/>
            </w:rPr>
          </w:pPr>
          <w:r w:rsidRPr="00C2205A">
            <w:rPr>
              <w:rFonts w:cs="Segoe UI"/>
              <w:noProof/>
              <w:sz w:val="16"/>
              <w:szCs w:val="14"/>
              <w:lang w:eastAsia="sv-SE"/>
            </w:rPr>
            <w:t>www.dynapac.com</w:t>
          </w:r>
        </w:p>
      </w:tc>
    </w:tr>
  </w:tbl>
  <w:p w14:paraId="70D842BD" w14:textId="77777777" w:rsidR="001C04D3" w:rsidRDefault="001C04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BF738" w14:textId="77777777" w:rsidR="00731F78" w:rsidRDefault="00731F78" w:rsidP="009815F2">
      <w:r>
        <w:separator/>
      </w:r>
    </w:p>
  </w:footnote>
  <w:footnote w:type="continuationSeparator" w:id="0">
    <w:p w14:paraId="553734AA" w14:textId="77777777" w:rsidR="00731F78" w:rsidRDefault="00731F78" w:rsidP="009815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4BE06" w14:textId="77777777" w:rsidR="00E472AF" w:rsidRDefault="00E472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00001" w14:textId="77777777" w:rsidR="009815F2" w:rsidRDefault="009815F2" w:rsidP="00D375AD">
    <w:pPr>
      <w:pStyle w:val="Header"/>
      <w:ind w:left="-851"/>
    </w:pPr>
    <w:r>
      <w:tab/>
    </w:r>
    <w:r>
      <w:tab/>
    </w:r>
  </w:p>
  <w:p w14:paraId="08CD1064" w14:textId="77777777" w:rsidR="009815F2" w:rsidRDefault="009815F2" w:rsidP="009815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86EAF" w14:textId="77777777" w:rsidR="00A076AB" w:rsidRDefault="00A076AB" w:rsidP="00AB23B1">
    <w:pPr>
      <w:pStyle w:val="Header"/>
      <w:ind w:left="-567" w:hanging="284"/>
    </w:pPr>
  </w:p>
  <w:p w14:paraId="190B2524" w14:textId="77777777" w:rsidR="001C04D3" w:rsidRDefault="00E472AF" w:rsidP="00AB23B1">
    <w:pPr>
      <w:pStyle w:val="Header"/>
      <w:ind w:left="-567"/>
    </w:pPr>
    <w:r>
      <w:rPr>
        <w:noProof/>
      </w:rPr>
      <w:drawing>
        <wp:inline distT="0" distB="0" distL="0" distR="0" wp14:anchorId="64669E58" wp14:editId="4FD57068">
          <wp:extent cx="1781175" cy="258017"/>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ynapac_Fayat_Group_Red_Black_FIN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36847" cy="26608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C06697"/>
    <w:multiLevelType w:val="hybridMultilevel"/>
    <w:tmpl w:val="0258527A"/>
    <w:lvl w:ilvl="0" w:tplc="B622E0E2">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 w15:restartNumberingAfterBreak="0">
    <w:nsid w:val="5F6B44F5"/>
    <w:multiLevelType w:val="hybridMultilevel"/>
    <w:tmpl w:val="59D224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7E8765EA"/>
    <w:multiLevelType w:val="hybridMultilevel"/>
    <w:tmpl w:val="24D680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F78"/>
    <w:rsid w:val="00031445"/>
    <w:rsid w:val="00045239"/>
    <w:rsid w:val="00057EA8"/>
    <w:rsid w:val="00074819"/>
    <w:rsid w:val="00082860"/>
    <w:rsid w:val="000D3940"/>
    <w:rsid w:val="00183BEC"/>
    <w:rsid w:val="001C04D3"/>
    <w:rsid w:val="00261E65"/>
    <w:rsid w:val="002A0863"/>
    <w:rsid w:val="002C2DF6"/>
    <w:rsid w:val="003702A7"/>
    <w:rsid w:val="0039063C"/>
    <w:rsid w:val="003D11C9"/>
    <w:rsid w:val="00450DF7"/>
    <w:rsid w:val="00460EC2"/>
    <w:rsid w:val="00474ED3"/>
    <w:rsid w:val="00536273"/>
    <w:rsid w:val="00537A1D"/>
    <w:rsid w:val="005667A2"/>
    <w:rsid w:val="00577E31"/>
    <w:rsid w:val="0065234A"/>
    <w:rsid w:val="006A702C"/>
    <w:rsid w:val="00731F78"/>
    <w:rsid w:val="008038FC"/>
    <w:rsid w:val="00815D43"/>
    <w:rsid w:val="00885870"/>
    <w:rsid w:val="008B1251"/>
    <w:rsid w:val="008E3809"/>
    <w:rsid w:val="009815F2"/>
    <w:rsid w:val="009C65E9"/>
    <w:rsid w:val="009E1AA3"/>
    <w:rsid w:val="00A076AB"/>
    <w:rsid w:val="00AB23B1"/>
    <w:rsid w:val="00B02C51"/>
    <w:rsid w:val="00BA1129"/>
    <w:rsid w:val="00BF4DC1"/>
    <w:rsid w:val="00C2205A"/>
    <w:rsid w:val="00CA6625"/>
    <w:rsid w:val="00CF4E44"/>
    <w:rsid w:val="00D375AD"/>
    <w:rsid w:val="00DC3BDD"/>
    <w:rsid w:val="00E472AF"/>
    <w:rsid w:val="00E52E25"/>
    <w:rsid w:val="00E65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997888"/>
  <w15:chartTrackingRefBased/>
  <w15:docId w15:val="{F3DD190B-47CA-4072-8361-B2CC7FD1E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8FC"/>
    <w:pPr>
      <w:spacing w:after="0" w:line="240" w:lineRule="auto"/>
    </w:pPr>
    <w:rPr>
      <w:rFonts w:ascii="Times New Roman" w:eastAsia="Times New Roman" w:hAnsi="Times New Roman" w:cs="Times New Roman"/>
      <w:sz w:val="24"/>
      <w:szCs w:val="24"/>
      <w:lang w:eastAsia="sv-SE"/>
    </w:rPr>
  </w:style>
  <w:style w:type="paragraph" w:styleId="Heading1">
    <w:name w:val="heading 1"/>
    <w:basedOn w:val="Normal"/>
    <w:next w:val="Normal"/>
    <w:link w:val="Heading1Char"/>
    <w:uiPriority w:val="9"/>
    <w:qFormat/>
    <w:rsid w:val="00731F7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31F7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15F2"/>
    <w:pPr>
      <w:tabs>
        <w:tab w:val="center" w:pos="4703"/>
        <w:tab w:val="right" w:pos="940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9815F2"/>
  </w:style>
  <w:style w:type="paragraph" w:styleId="Footer">
    <w:name w:val="footer"/>
    <w:basedOn w:val="Normal"/>
    <w:link w:val="FooterChar"/>
    <w:unhideWhenUsed/>
    <w:rsid w:val="009815F2"/>
    <w:pPr>
      <w:tabs>
        <w:tab w:val="center" w:pos="4703"/>
        <w:tab w:val="right" w:pos="940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rsid w:val="009815F2"/>
  </w:style>
  <w:style w:type="character" w:styleId="Hyperlink">
    <w:name w:val="Hyperlink"/>
    <w:rsid w:val="009815F2"/>
    <w:rPr>
      <w:color w:val="0000FF"/>
      <w:u w:val="single"/>
    </w:rPr>
  </w:style>
  <w:style w:type="paragraph" w:styleId="NormalWeb">
    <w:name w:val="Normal (Web)"/>
    <w:basedOn w:val="Normal"/>
    <w:uiPriority w:val="99"/>
    <w:semiHidden/>
    <w:unhideWhenUsed/>
    <w:rsid w:val="002C2DF6"/>
    <w:pPr>
      <w:spacing w:after="225"/>
      <w:jc w:val="both"/>
    </w:pPr>
    <w:rPr>
      <w:lang w:val="sv-SE"/>
    </w:rPr>
  </w:style>
  <w:style w:type="paragraph" w:styleId="Revision">
    <w:name w:val="Revision"/>
    <w:hidden/>
    <w:uiPriority w:val="99"/>
    <w:semiHidden/>
    <w:rsid w:val="00183BEC"/>
    <w:pPr>
      <w:spacing w:after="0" w:line="240" w:lineRule="auto"/>
    </w:pPr>
    <w:rPr>
      <w:rFonts w:ascii="Times New Roman" w:eastAsia="Times New Roman" w:hAnsi="Times New Roman" w:cs="Times New Roman"/>
      <w:sz w:val="24"/>
      <w:szCs w:val="24"/>
      <w:lang w:eastAsia="sv-SE"/>
    </w:rPr>
  </w:style>
  <w:style w:type="paragraph" w:styleId="ListParagraph">
    <w:name w:val="List Paragraph"/>
    <w:basedOn w:val="Normal"/>
    <w:uiPriority w:val="34"/>
    <w:qFormat/>
    <w:rsid w:val="00BA1129"/>
    <w:pPr>
      <w:spacing w:after="160" w:line="259" w:lineRule="auto"/>
      <w:ind w:left="720"/>
      <w:contextualSpacing/>
    </w:pPr>
    <w:rPr>
      <w:rFonts w:asciiTheme="minorHAnsi" w:eastAsiaTheme="minorHAnsi" w:hAnsiTheme="minorHAnsi" w:cstheme="minorBidi"/>
      <w:sz w:val="22"/>
      <w:szCs w:val="22"/>
      <w:lang w:val="sv-SE" w:eastAsia="en-US"/>
    </w:rPr>
  </w:style>
  <w:style w:type="character" w:customStyle="1" w:styleId="Heading1Char">
    <w:name w:val="Heading 1 Char"/>
    <w:basedOn w:val="DefaultParagraphFont"/>
    <w:link w:val="Heading1"/>
    <w:uiPriority w:val="9"/>
    <w:rsid w:val="00731F78"/>
    <w:rPr>
      <w:rFonts w:asciiTheme="majorHAnsi" w:eastAsiaTheme="majorEastAsia" w:hAnsiTheme="majorHAnsi" w:cstheme="majorBidi"/>
      <w:color w:val="2E74B5" w:themeColor="accent1" w:themeShade="BF"/>
      <w:sz w:val="32"/>
      <w:szCs w:val="32"/>
      <w:lang w:eastAsia="sv-SE"/>
    </w:rPr>
  </w:style>
  <w:style w:type="character" w:customStyle="1" w:styleId="Heading2Char">
    <w:name w:val="Heading 2 Char"/>
    <w:basedOn w:val="DefaultParagraphFont"/>
    <w:link w:val="Heading2"/>
    <w:uiPriority w:val="9"/>
    <w:rsid w:val="00731F78"/>
    <w:rPr>
      <w:rFonts w:asciiTheme="majorHAnsi" w:eastAsiaTheme="majorEastAsia" w:hAnsiTheme="majorHAnsi" w:cstheme="majorBidi"/>
      <w:color w:val="2E74B5" w:themeColor="accent1" w:themeShade="BF"/>
      <w:sz w:val="26"/>
      <w:szCs w:val="26"/>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087858">
      <w:bodyDiv w:val="1"/>
      <w:marLeft w:val="0"/>
      <w:marRight w:val="0"/>
      <w:marTop w:val="0"/>
      <w:marBottom w:val="0"/>
      <w:divBdr>
        <w:top w:val="none" w:sz="0" w:space="0" w:color="auto"/>
        <w:left w:val="none" w:sz="0" w:space="0" w:color="auto"/>
        <w:bottom w:val="none" w:sz="0" w:space="0" w:color="auto"/>
        <w:right w:val="none" w:sz="0" w:space="0" w:color="auto"/>
      </w:divBdr>
      <w:divsChild>
        <w:div w:id="1618636535">
          <w:marLeft w:val="0"/>
          <w:marRight w:val="0"/>
          <w:marTop w:val="0"/>
          <w:marBottom w:val="0"/>
          <w:divBdr>
            <w:top w:val="none" w:sz="0" w:space="0" w:color="auto"/>
            <w:left w:val="none" w:sz="0" w:space="0" w:color="auto"/>
            <w:bottom w:val="none" w:sz="0" w:space="0" w:color="auto"/>
            <w:right w:val="none" w:sz="0" w:space="0" w:color="auto"/>
          </w:divBdr>
          <w:divsChild>
            <w:div w:id="1774475439">
              <w:marLeft w:val="0"/>
              <w:marRight w:val="0"/>
              <w:marTop w:val="0"/>
              <w:marBottom w:val="0"/>
              <w:divBdr>
                <w:top w:val="none" w:sz="0" w:space="0" w:color="auto"/>
                <w:left w:val="none" w:sz="0" w:space="0" w:color="auto"/>
                <w:bottom w:val="none" w:sz="0" w:space="0" w:color="auto"/>
                <w:right w:val="none" w:sz="0" w:space="0" w:color="auto"/>
              </w:divBdr>
              <w:divsChild>
                <w:div w:id="621964648">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121731868">
      <w:bodyDiv w:val="1"/>
      <w:marLeft w:val="0"/>
      <w:marRight w:val="0"/>
      <w:marTop w:val="0"/>
      <w:marBottom w:val="0"/>
      <w:divBdr>
        <w:top w:val="none" w:sz="0" w:space="0" w:color="auto"/>
        <w:left w:val="none" w:sz="0" w:space="0" w:color="auto"/>
        <w:bottom w:val="none" w:sz="0" w:space="0" w:color="auto"/>
        <w:right w:val="none" w:sz="0" w:space="0" w:color="auto"/>
      </w:divBdr>
    </w:div>
    <w:div w:id="1522861226">
      <w:bodyDiv w:val="1"/>
      <w:marLeft w:val="0"/>
      <w:marRight w:val="0"/>
      <w:marTop w:val="0"/>
      <w:marBottom w:val="0"/>
      <w:divBdr>
        <w:top w:val="none" w:sz="0" w:space="0" w:color="auto"/>
        <w:left w:val="none" w:sz="0" w:space="0" w:color="auto"/>
        <w:bottom w:val="none" w:sz="0" w:space="0" w:color="auto"/>
        <w:right w:val="none" w:sz="0" w:space="0" w:color="auto"/>
      </w:divBdr>
      <w:divsChild>
        <w:div w:id="846604046">
          <w:marLeft w:val="0"/>
          <w:marRight w:val="0"/>
          <w:marTop w:val="0"/>
          <w:marBottom w:val="0"/>
          <w:divBdr>
            <w:top w:val="none" w:sz="0" w:space="0" w:color="auto"/>
            <w:left w:val="none" w:sz="0" w:space="0" w:color="auto"/>
            <w:bottom w:val="none" w:sz="0" w:space="0" w:color="auto"/>
            <w:right w:val="none" w:sz="0" w:space="0" w:color="auto"/>
          </w:divBdr>
          <w:divsChild>
            <w:div w:id="915896693">
              <w:marLeft w:val="0"/>
              <w:marRight w:val="0"/>
              <w:marTop w:val="0"/>
              <w:marBottom w:val="0"/>
              <w:divBdr>
                <w:top w:val="none" w:sz="0" w:space="0" w:color="auto"/>
                <w:left w:val="none" w:sz="0" w:space="0" w:color="auto"/>
                <w:bottom w:val="none" w:sz="0" w:space="0" w:color="auto"/>
                <w:right w:val="none" w:sz="0" w:space="0" w:color="auto"/>
              </w:divBdr>
              <w:divsChild>
                <w:div w:id="509298841">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K:\Communications_Shared\Templates\Fayat_Dynapac_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0F7F86-2E9D-4866-A0D6-97E2696D9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Fayat_Dynapac_letterhead.dotx</Template>
  <TotalTime>1253</TotalTime>
  <Pages>5</Pages>
  <Words>595</Words>
  <Characters>3156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Atlas Copco</Company>
  <LinksUpToDate>false</LinksUpToDate>
  <CharactersWithSpaces>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Persson</dc:creator>
  <cp:keywords/>
  <dc:description/>
  <cp:lastModifiedBy>Andreas Persson</cp:lastModifiedBy>
  <cp:revision>3</cp:revision>
  <dcterms:created xsi:type="dcterms:W3CDTF">2022-06-20T11:41:00Z</dcterms:created>
  <dcterms:modified xsi:type="dcterms:W3CDTF">2022-06-21T08:34:00Z</dcterms:modified>
</cp:coreProperties>
</file>